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EDB4C" w14:textId="147B00F3" w:rsidR="003C351E" w:rsidRPr="00EA7250" w:rsidRDefault="001758AC">
      <w:pPr>
        <w:rPr>
          <w:rFonts w:ascii="Times" w:hAnsi="Times" w:cs="Arial"/>
        </w:rPr>
      </w:pPr>
      <w:r w:rsidRPr="00EA7250">
        <w:rPr>
          <w:rFonts w:ascii="Times" w:hAnsi="Times" w:cs="Arial"/>
          <w:noProof/>
        </w:rPr>
        <w:drawing>
          <wp:inline distT="0" distB="0" distL="0" distR="0" wp14:anchorId="72C9D43B" wp14:editId="1F15701E">
            <wp:extent cx="5943600" cy="1074420"/>
            <wp:effectExtent l="0" t="0" r="0" b="508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a:stretch>
                      <a:fillRect/>
                    </a:stretch>
                  </pic:blipFill>
                  <pic:spPr>
                    <a:xfrm>
                      <a:off x="0" y="0"/>
                      <a:ext cx="5943600" cy="1074420"/>
                    </a:xfrm>
                    <a:prstGeom prst="rect">
                      <a:avLst/>
                    </a:prstGeom>
                  </pic:spPr>
                </pic:pic>
              </a:graphicData>
            </a:graphic>
          </wp:inline>
        </w:drawing>
      </w:r>
    </w:p>
    <w:p w14:paraId="4DE019C8" w14:textId="2949EDA4" w:rsidR="001758AC" w:rsidRPr="00EA7250" w:rsidRDefault="001758AC" w:rsidP="001758AC">
      <w:pPr>
        <w:rPr>
          <w:rFonts w:ascii="Times" w:hAnsi="Times" w:cs="Arial"/>
        </w:rPr>
      </w:pPr>
    </w:p>
    <w:p w14:paraId="5AE37582" w14:textId="3D20E997" w:rsidR="00F56A83" w:rsidRPr="00EA7250" w:rsidRDefault="00CA31D5" w:rsidP="00F56A83">
      <w:pPr>
        <w:pBdr>
          <w:bottom w:val="single" w:sz="6" w:space="1" w:color="auto"/>
        </w:pBdr>
        <w:rPr>
          <w:rFonts w:ascii="Times" w:hAnsi="Times" w:cs="Arial"/>
          <w:b/>
        </w:rPr>
      </w:pPr>
      <w:r w:rsidRPr="00EA7250">
        <w:rPr>
          <w:rFonts w:ascii="Times" w:hAnsi="Times" w:cs="Arial"/>
          <w:b/>
        </w:rPr>
        <w:t>Winter</w:t>
      </w:r>
      <w:r w:rsidR="00F56A83" w:rsidRPr="00EA7250">
        <w:rPr>
          <w:rFonts w:ascii="Times" w:hAnsi="Times" w:cs="Arial"/>
          <w:b/>
        </w:rPr>
        <w:t xml:space="preserve"> 202</w:t>
      </w:r>
      <w:r w:rsidRPr="00EA7250">
        <w:rPr>
          <w:rFonts w:ascii="Times" w:hAnsi="Times" w:cs="Arial"/>
          <w:b/>
        </w:rPr>
        <w:t>2</w:t>
      </w:r>
    </w:p>
    <w:p w14:paraId="0CA5A38D" w14:textId="77777777" w:rsidR="00F56A83" w:rsidRPr="00EA7250" w:rsidRDefault="00F56A83" w:rsidP="00F56A83">
      <w:pPr>
        <w:rPr>
          <w:rFonts w:ascii="Times" w:hAnsi="Times" w:cs="Arial"/>
          <w:b/>
        </w:rPr>
      </w:pPr>
    </w:p>
    <w:p w14:paraId="41E75C1F" w14:textId="41F4796F" w:rsidR="00F56A83" w:rsidRPr="00EA7250" w:rsidRDefault="00F56A83" w:rsidP="00F56A83">
      <w:pPr>
        <w:rPr>
          <w:rFonts w:ascii="Times" w:hAnsi="Times" w:cs="Arial"/>
          <w:b/>
        </w:rPr>
      </w:pPr>
      <w:r w:rsidRPr="00EA7250">
        <w:rPr>
          <w:rFonts w:ascii="Times" w:hAnsi="Times" w:cs="Arial"/>
          <w:b/>
        </w:rPr>
        <w:t>MPA 851: Public Policy and the Third Sector</w:t>
      </w:r>
    </w:p>
    <w:p w14:paraId="3A12BF0B" w14:textId="727CB898" w:rsidR="00F56A83" w:rsidRPr="00EA7250" w:rsidRDefault="00CA31D5" w:rsidP="00F56A83">
      <w:pPr>
        <w:rPr>
          <w:rFonts w:ascii="Times" w:hAnsi="Times" w:cs="Arial"/>
        </w:rPr>
      </w:pPr>
      <w:r w:rsidRPr="00EA7250">
        <w:rPr>
          <w:rFonts w:ascii="Times" w:hAnsi="Times" w:cs="Arial"/>
        </w:rPr>
        <w:t>Tuesdays</w:t>
      </w:r>
      <w:r w:rsidR="00F56A83" w:rsidRPr="00EA7250">
        <w:rPr>
          <w:rFonts w:ascii="Times" w:hAnsi="Times" w:cs="Arial"/>
        </w:rPr>
        <w:t xml:space="preserve">: </w:t>
      </w:r>
      <w:r w:rsidR="008C0B52" w:rsidRPr="00EA7250">
        <w:rPr>
          <w:rFonts w:ascii="Times" w:hAnsi="Times" w:cs="Arial"/>
        </w:rPr>
        <w:t>8</w:t>
      </w:r>
      <w:r w:rsidR="00F56A83" w:rsidRPr="00EA7250">
        <w:rPr>
          <w:rFonts w:ascii="Times" w:hAnsi="Times" w:cs="Arial"/>
        </w:rPr>
        <w:t>:3</w:t>
      </w:r>
      <w:r w:rsidR="008C0B52" w:rsidRPr="00EA7250">
        <w:rPr>
          <w:rFonts w:ascii="Times" w:hAnsi="Times" w:cs="Arial"/>
        </w:rPr>
        <w:t>0a</w:t>
      </w:r>
      <w:r w:rsidR="00F56A83" w:rsidRPr="00EA7250">
        <w:rPr>
          <w:rFonts w:ascii="Times" w:hAnsi="Times" w:cs="Arial"/>
        </w:rPr>
        <w:t>m-</w:t>
      </w:r>
      <w:r w:rsidR="008C0B52" w:rsidRPr="00EA7250">
        <w:rPr>
          <w:rFonts w:ascii="Times" w:hAnsi="Times" w:cs="Arial"/>
        </w:rPr>
        <w:t>11</w:t>
      </w:r>
      <w:r w:rsidR="00F56A83" w:rsidRPr="00EA7250">
        <w:rPr>
          <w:rFonts w:ascii="Times" w:hAnsi="Times" w:cs="Arial"/>
        </w:rPr>
        <w:t>:30pm</w:t>
      </w:r>
    </w:p>
    <w:p w14:paraId="4D66A88A" w14:textId="77777777" w:rsidR="00F56A83" w:rsidRPr="00EA7250" w:rsidRDefault="00F56A83" w:rsidP="00F56A83">
      <w:pPr>
        <w:rPr>
          <w:rFonts w:ascii="Times" w:hAnsi="Times" w:cs="Arial"/>
        </w:rPr>
      </w:pPr>
      <w:r w:rsidRPr="00EA7250">
        <w:rPr>
          <w:rFonts w:ascii="Times" w:hAnsi="Times" w:cs="Arial"/>
          <w:b/>
        </w:rPr>
        <w:t xml:space="preserve">Professor: </w:t>
      </w:r>
      <w:proofErr w:type="spellStart"/>
      <w:r w:rsidRPr="00EA7250">
        <w:rPr>
          <w:rFonts w:ascii="Times" w:hAnsi="Times" w:cs="Arial"/>
        </w:rPr>
        <w:t>Wenjue</w:t>
      </w:r>
      <w:proofErr w:type="spellEnd"/>
      <w:r w:rsidRPr="00EA7250">
        <w:rPr>
          <w:rFonts w:ascii="Times" w:hAnsi="Times" w:cs="Arial"/>
        </w:rPr>
        <w:t xml:space="preserve"> L. </w:t>
      </w:r>
      <w:proofErr w:type="spellStart"/>
      <w:r w:rsidRPr="00EA7250">
        <w:rPr>
          <w:rFonts w:ascii="Times" w:hAnsi="Times" w:cs="Arial"/>
        </w:rPr>
        <w:t>Knutsen</w:t>
      </w:r>
      <w:proofErr w:type="spellEnd"/>
      <w:r w:rsidRPr="00EA7250">
        <w:rPr>
          <w:rFonts w:ascii="Times" w:hAnsi="Times" w:cs="Arial"/>
        </w:rPr>
        <w:t xml:space="preserve">, Ph.D. </w:t>
      </w:r>
    </w:p>
    <w:p w14:paraId="765C8B66" w14:textId="77777777" w:rsidR="00F56A83" w:rsidRPr="00EA7250" w:rsidRDefault="00F56A83" w:rsidP="00F56A83">
      <w:pPr>
        <w:rPr>
          <w:rFonts w:ascii="Times" w:hAnsi="Times" w:cs="Arial"/>
        </w:rPr>
      </w:pPr>
      <w:r w:rsidRPr="00EA7250">
        <w:rPr>
          <w:rFonts w:ascii="Times" w:hAnsi="Times" w:cs="Arial"/>
          <w:b/>
        </w:rPr>
        <w:t>Office:</w:t>
      </w:r>
      <w:r w:rsidRPr="00EA7250">
        <w:rPr>
          <w:rFonts w:ascii="Times" w:hAnsi="Times" w:cs="Arial"/>
        </w:rPr>
        <w:t xml:space="preserve"> Robert Sutherland Hall, Room 315</w:t>
      </w:r>
    </w:p>
    <w:p w14:paraId="038556F8" w14:textId="68D57775" w:rsidR="00F56A83" w:rsidRPr="00EA7250" w:rsidRDefault="00F56A83" w:rsidP="00F56A83">
      <w:pPr>
        <w:rPr>
          <w:rFonts w:ascii="Times" w:hAnsi="Times" w:cs="Arial"/>
        </w:rPr>
      </w:pPr>
      <w:r w:rsidRPr="00EA7250">
        <w:rPr>
          <w:rFonts w:ascii="Times" w:hAnsi="Times" w:cs="Arial"/>
          <w:b/>
        </w:rPr>
        <w:t>Office hours:</w:t>
      </w:r>
      <w:r w:rsidRPr="00EA7250">
        <w:rPr>
          <w:rFonts w:ascii="Times" w:hAnsi="Times" w:cs="Arial"/>
        </w:rPr>
        <w:t xml:space="preserve"> Please email </w:t>
      </w:r>
      <w:r w:rsidR="001C51EB" w:rsidRPr="00EA7250">
        <w:rPr>
          <w:rFonts w:ascii="Times" w:hAnsi="Times" w:cs="Arial"/>
        </w:rPr>
        <w:t>to</w:t>
      </w:r>
      <w:r w:rsidRPr="00EA7250">
        <w:rPr>
          <w:rFonts w:ascii="Times" w:hAnsi="Times" w:cs="Arial"/>
        </w:rPr>
        <w:t xml:space="preserve"> schedule an online meeting </w:t>
      </w:r>
    </w:p>
    <w:p w14:paraId="2D66205E" w14:textId="1C5AD48A" w:rsidR="00F56A83" w:rsidRPr="00EA7250" w:rsidRDefault="00F56A83" w:rsidP="00F56A83">
      <w:pPr>
        <w:rPr>
          <w:rFonts w:ascii="Times" w:hAnsi="Times" w:cs="Arial"/>
        </w:rPr>
      </w:pPr>
      <w:r w:rsidRPr="00EA7250">
        <w:rPr>
          <w:rFonts w:ascii="Times" w:hAnsi="Times" w:cs="Arial"/>
          <w:b/>
        </w:rPr>
        <w:t>Email:</w:t>
      </w:r>
      <w:r w:rsidRPr="00EA7250">
        <w:rPr>
          <w:rFonts w:ascii="Times" w:hAnsi="Times" w:cs="Arial"/>
        </w:rPr>
        <w:t xml:space="preserve"> </w:t>
      </w:r>
      <w:hyperlink r:id="rId8" w:history="1">
        <w:r w:rsidR="008E35C2" w:rsidRPr="00EA7250">
          <w:rPr>
            <w:rStyle w:val="Hyperlink"/>
            <w:rFonts w:ascii="Times" w:hAnsi="Times" w:cs="Arial"/>
          </w:rPr>
          <w:t>wenjue.knutsen@queensu.ca</w:t>
        </w:r>
      </w:hyperlink>
    </w:p>
    <w:p w14:paraId="74E77E8D" w14:textId="76AB4A9A" w:rsidR="00C10225" w:rsidRPr="00EA7250" w:rsidRDefault="00C10225" w:rsidP="00F56A83">
      <w:pPr>
        <w:rPr>
          <w:rFonts w:ascii="Times" w:hAnsi="Times" w:cs="Arial"/>
          <w:b/>
          <w:bCs/>
        </w:rPr>
      </w:pPr>
      <w:r w:rsidRPr="00EA7250">
        <w:rPr>
          <w:rFonts w:ascii="Times" w:hAnsi="Times" w:cs="Arial"/>
          <w:b/>
          <w:bCs/>
        </w:rPr>
        <w:t>Classroom: RSH 334</w:t>
      </w:r>
    </w:p>
    <w:p w14:paraId="103B03A9" w14:textId="77777777" w:rsidR="002D1364" w:rsidRPr="002D1364" w:rsidRDefault="008E35C2" w:rsidP="002D1364">
      <w:pPr>
        <w:rPr>
          <w:rFonts w:ascii="Times" w:hAnsi="Times"/>
        </w:rPr>
      </w:pPr>
      <w:r w:rsidRPr="002D1364">
        <w:rPr>
          <w:rFonts w:ascii="Times" w:hAnsi="Times" w:cs="Arial"/>
          <w:b/>
          <w:bCs/>
        </w:rPr>
        <w:t>Class meeting zoom link</w:t>
      </w:r>
      <w:r w:rsidR="007F25FC" w:rsidRPr="002D1364">
        <w:rPr>
          <w:rFonts w:ascii="Times" w:hAnsi="Times" w:cs="Arial"/>
          <w:b/>
          <w:bCs/>
        </w:rPr>
        <w:t xml:space="preserve"> (January to February): </w:t>
      </w:r>
      <w:hyperlink r:id="rId9" w:tgtFrame="_blank" w:history="1">
        <w:r w:rsidR="002D1364" w:rsidRPr="002D1364">
          <w:rPr>
            <w:rStyle w:val="Hyperlink"/>
            <w:rFonts w:ascii="Times" w:hAnsi="Times"/>
          </w:rPr>
          <w:t>https://queensu.zoom.us/j/92042206471?pwd=aWxSdWMzbFBka1pEWGF6dGtTOUM2UT09</w:t>
        </w:r>
      </w:hyperlink>
    </w:p>
    <w:p w14:paraId="142E7A35" w14:textId="4308127B" w:rsidR="001758AC" w:rsidRPr="00EA7250" w:rsidRDefault="008E35C2" w:rsidP="002D1364">
      <w:pPr>
        <w:rPr>
          <w:rFonts w:ascii="Times" w:hAnsi="Times" w:cs="Arial"/>
        </w:rPr>
      </w:pPr>
      <w:r w:rsidRPr="00EA7250">
        <w:rPr>
          <w:rFonts w:ascii="Times" w:hAnsi="Times" w:cs="Arial"/>
        </w:rPr>
        <w:tab/>
      </w:r>
    </w:p>
    <w:p w14:paraId="24FD1717" w14:textId="7E6B4113" w:rsidR="00F56A83" w:rsidRPr="00E8106A" w:rsidRDefault="00E8106A" w:rsidP="00E8106A">
      <w:pPr>
        <w:jc w:val="center"/>
        <w:rPr>
          <w:rFonts w:ascii="Times" w:hAnsi="Times" w:cs="Arial"/>
          <w:b/>
          <w:bCs/>
          <w:smallCaps/>
        </w:rPr>
      </w:pPr>
      <w:r w:rsidRPr="00E8106A">
        <w:rPr>
          <w:rFonts w:ascii="Times" w:hAnsi="Times" w:cs="Arial"/>
          <w:b/>
          <w:bCs/>
          <w:smallCaps/>
        </w:rPr>
        <w:t>Learning Outcomes</w:t>
      </w:r>
    </w:p>
    <w:p w14:paraId="449C0E97" w14:textId="5094F72D" w:rsidR="001C51EB" w:rsidRPr="00EA7250" w:rsidRDefault="001C51EB" w:rsidP="001758AC">
      <w:pPr>
        <w:rPr>
          <w:rFonts w:ascii="Times" w:hAnsi="Times" w:cs="Arial"/>
        </w:rPr>
      </w:pPr>
    </w:p>
    <w:p w14:paraId="740FC59C" w14:textId="082DF8CD" w:rsidR="005B2D20" w:rsidRPr="00EA7250" w:rsidRDefault="005B2D20" w:rsidP="005B2D20">
      <w:pPr>
        <w:rPr>
          <w:rFonts w:ascii="Times" w:hAnsi="Times" w:cs="Arial"/>
        </w:rPr>
      </w:pPr>
      <w:r w:rsidRPr="00EA7250">
        <w:rPr>
          <w:rFonts w:ascii="Times" w:hAnsi="Times" w:cs="Arial"/>
        </w:rPr>
        <w:t xml:space="preserve">Welcome to Public Policy and the Third Sector! MPA 851 is a course designed to introduce you to the most important topics about (1) </w:t>
      </w:r>
      <w:r w:rsidR="00197777" w:rsidRPr="00EA7250">
        <w:rPr>
          <w:rFonts w:ascii="Times" w:hAnsi="Times" w:cs="Arial"/>
        </w:rPr>
        <w:t xml:space="preserve">from the perspective of the government – </w:t>
      </w:r>
      <w:r w:rsidRPr="00EA7250">
        <w:rPr>
          <w:rFonts w:ascii="Times" w:hAnsi="Times" w:cs="Arial"/>
        </w:rPr>
        <w:t xml:space="preserve">the roles of </w:t>
      </w:r>
      <w:proofErr w:type="spellStart"/>
      <w:r w:rsidRPr="00EA7250">
        <w:rPr>
          <w:rFonts w:ascii="Times" w:hAnsi="Times" w:cs="Arial"/>
        </w:rPr>
        <w:t>nonprofit</w:t>
      </w:r>
      <w:proofErr w:type="spellEnd"/>
      <w:r w:rsidRPr="00EA7250">
        <w:rPr>
          <w:rFonts w:ascii="Times" w:hAnsi="Times" w:cs="Arial"/>
        </w:rPr>
        <w:t xml:space="preserve"> organizations in </w:t>
      </w:r>
      <w:r w:rsidR="008C0B52" w:rsidRPr="00EA7250">
        <w:rPr>
          <w:rFonts w:ascii="Times" w:hAnsi="Times" w:cs="Arial"/>
        </w:rPr>
        <w:t xml:space="preserve">the cycle of </w:t>
      </w:r>
      <w:r w:rsidRPr="00EA7250">
        <w:rPr>
          <w:rFonts w:ascii="Times" w:hAnsi="Times" w:cs="Arial"/>
        </w:rPr>
        <w:t xml:space="preserve">public policy, and (2) from the perspective of </w:t>
      </w:r>
      <w:proofErr w:type="spellStart"/>
      <w:r w:rsidRPr="00EA7250">
        <w:rPr>
          <w:rFonts w:ascii="Times" w:hAnsi="Times" w:cs="Arial"/>
        </w:rPr>
        <w:t>nonprofit</w:t>
      </w:r>
      <w:r w:rsidR="00197777" w:rsidRPr="00EA7250">
        <w:rPr>
          <w:rFonts w:ascii="Times" w:hAnsi="Times" w:cs="Arial"/>
        </w:rPr>
        <w:t>s</w:t>
      </w:r>
      <w:proofErr w:type="spellEnd"/>
      <w:r w:rsidR="00197777" w:rsidRPr="00EA7250">
        <w:rPr>
          <w:rFonts w:ascii="Times" w:hAnsi="Times" w:cs="Arial"/>
        </w:rPr>
        <w:t xml:space="preserve"> –</w:t>
      </w:r>
      <w:r w:rsidRPr="00EA7250">
        <w:rPr>
          <w:rFonts w:ascii="Times" w:hAnsi="Times" w:cs="Arial"/>
        </w:rPr>
        <w:t xml:space="preserve"> the most </w:t>
      </w:r>
      <w:r w:rsidR="00645500" w:rsidRPr="00EA7250">
        <w:rPr>
          <w:rFonts w:ascii="Times" w:hAnsi="Times" w:cs="Arial"/>
        </w:rPr>
        <w:t>essential</w:t>
      </w:r>
      <w:r w:rsidRPr="00EA7250">
        <w:rPr>
          <w:rFonts w:ascii="Times" w:hAnsi="Times" w:cs="Arial"/>
        </w:rPr>
        <w:t xml:space="preserve"> issues </w:t>
      </w:r>
      <w:r w:rsidR="00645500" w:rsidRPr="00EA7250">
        <w:rPr>
          <w:rFonts w:ascii="Times" w:hAnsi="Times" w:cs="Arial"/>
        </w:rPr>
        <w:t>on</w:t>
      </w:r>
      <w:r w:rsidRPr="00EA7250">
        <w:rPr>
          <w:rFonts w:ascii="Times" w:hAnsi="Times" w:cs="Arial"/>
        </w:rPr>
        <w:t xml:space="preserve"> managing </w:t>
      </w:r>
      <w:proofErr w:type="spellStart"/>
      <w:r w:rsidRPr="00EA7250">
        <w:rPr>
          <w:rFonts w:ascii="Times" w:hAnsi="Times" w:cs="Arial"/>
        </w:rPr>
        <w:t>nonprofit</w:t>
      </w:r>
      <w:proofErr w:type="spellEnd"/>
      <w:r w:rsidRPr="00EA7250">
        <w:rPr>
          <w:rFonts w:ascii="Times" w:hAnsi="Times" w:cs="Arial"/>
        </w:rPr>
        <w:t xml:space="preserve"> organizations and </w:t>
      </w:r>
      <w:r w:rsidR="008C0B52" w:rsidRPr="00EA7250">
        <w:rPr>
          <w:rFonts w:ascii="Times" w:hAnsi="Times" w:cs="Arial"/>
        </w:rPr>
        <w:t xml:space="preserve">how to </w:t>
      </w:r>
      <w:r w:rsidRPr="00EA7250">
        <w:rPr>
          <w:rFonts w:ascii="Times" w:hAnsi="Times" w:cs="Arial"/>
        </w:rPr>
        <w:t xml:space="preserve">interact with government. </w:t>
      </w:r>
    </w:p>
    <w:p w14:paraId="7DDB4C4A" w14:textId="77777777" w:rsidR="007B76A1" w:rsidRPr="00EA7250" w:rsidRDefault="007B76A1" w:rsidP="001758AC">
      <w:pPr>
        <w:rPr>
          <w:rFonts w:ascii="Times" w:hAnsi="Times" w:cs="Arial"/>
        </w:rPr>
      </w:pPr>
    </w:p>
    <w:p w14:paraId="2040C945" w14:textId="77777777" w:rsidR="00825F82" w:rsidRPr="00EA7250" w:rsidRDefault="00825F82" w:rsidP="00825F82">
      <w:pPr>
        <w:rPr>
          <w:rFonts w:ascii="Times" w:hAnsi="Times" w:cs="Arial"/>
        </w:rPr>
      </w:pPr>
      <w:r w:rsidRPr="00EA7250">
        <w:rPr>
          <w:rFonts w:ascii="Times" w:hAnsi="Times" w:cs="Arial"/>
        </w:rPr>
        <w:t>This course is designed to achieve three levels of learning objectives based on the ICE (Ideas, Connections, and Extensions) model</w:t>
      </w:r>
      <w:r w:rsidRPr="00EA7250">
        <w:rPr>
          <w:rStyle w:val="FootnoteReference"/>
          <w:rFonts w:ascii="Times" w:hAnsi="Times" w:cs="Arial"/>
        </w:rPr>
        <w:footnoteReference w:id="1"/>
      </w:r>
      <w:r w:rsidRPr="00EA7250">
        <w:rPr>
          <w:rFonts w:ascii="Times" w:hAnsi="Times" w:cs="Arial"/>
        </w:rPr>
        <w:t xml:space="preserve">. </w:t>
      </w:r>
    </w:p>
    <w:p w14:paraId="70761AEE" w14:textId="77777777" w:rsidR="00825F82" w:rsidRPr="00EA7250" w:rsidRDefault="00825F82" w:rsidP="00825F82">
      <w:pPr>
        <w:rPr>
          <w:rFonts w:ascii="Times" w:hAnsi="Times" w:cs="Arial"/>
        </w:rPr>
      </w:pPr>
    </w:p>
    <w:p w14:paraId="7DF40582" w14:textId="6E9272DB" w:rsidR="00825F82" w:rsidRPr="00EA7250" w:rsidRDefault="00825F82" w:rsidP="00825F82">
      <w:pPr>
        <w:rPr>
          <w:rFonts w:ascii="Times" w:hAnsi="Times" w:cs="Arial"/>
        </w:rPr>
      </w:pPr>
      <w:r w:rsidRPr="00EA7250">
        <w:rPr>
          <w:rFonts w:ascii="Times" w:hAnsi="Times" w:cs="Arial"/>
        </w:rPr>
        <w:t xml:space="preserve">First, at an </w:t>
      </w:r>
      <w:proofErr w:type="gramStart"/>
      <w:r w:rsidRPr="00EA7250">
        <w:rPr>
          <w:rFonts w:ascii="Times" w:hAnsi="Times" w:cs="Arial"/>
        </w:rPr>
        <w:t>Idea</w:t>
      </w:r>
      <w:proofErr w:type="gramEnd"/>
      <w:r w:rsidRPr="00EA7250">
        <w:rPr>
          <w:rFonts w:ascii="Times" w:hAnsi="Times" w:cs="Arial"/>
        </w:rPr>
        <w:t xml:space="preserve"> </w:t>
      </w:r>
      <w:r w:rsidR="00E5485F" w:rsidRPr="00EA7250">
        <w:rPr>
          <w:rFonts w:ascii="Times" w:hAnsi="Times" w:cs="Arial"/>
        </w:rPr>
        <w:t>(</w:t>
      </w:r>
      <w:r w:rsidR="00EC1A6D" w:rsidRPr="00EA7250">
        <w:rPr>
          <w:rFonts w:ascii="Times" w:hAnsi="Times" w:cs="Arial"/>
        </w:rPr>
        <w:t>“</w:t>
      </w:r>
      <w:r w:rsidRPr="00EA7250">
        <w:rPr>
          <w:rFonts w:ascii="Times" w:hAnsi="Times" w:cs="Arial"/>
        </w:rPr>
        <w:t>I</w:t>
      </w:r>
      <w:r w:rsidR="00EC1A6D" w:rsidRPr="00EA7250">
        <w:rPr>
          <w:rFonts w:ascii="Times" w:hAnsi="Times" w:cs="Arial"/>
        </w:rPr>
        <w:t>”</w:t>
      </w:r>
      <w:r w:rsidR="00E5485F" w:rsidRPr="00EA7250">
        <w:rPr>
          <w:rFonts w:ascii="Times" w:hAnsi="Times" w:cs="Arial"/>
        </w:rPr>
        <w:t>)</w:t>
      </w:r>
      <w:r w:rsidRPr="00EA7250">
        <w:rPr>
          <w:rFonts w:ascii="Times" w:hAnsi="Times" w:cs="Arial"/>
        </w:rPr>
        <w:t xml:space="preserve"> level, successful students will be able to </w:t>
      </w:r>
      <w:r w:rsidRPr="00EA7250">
        <w:rPr>
          <w:rFonts w:ascii="Times" w:hAnsi="Times" w:cs="Arial"/>
          <w:i/>
          <w:iCs/>
          <w:u w:val="single"/>
        </w:rPr>
        <w:t>recall</w:t>
      </w:r>
      <w:r w:rsidRPr="00EA7250">
        <w:rPr>
          <w:rFonts w:ascii="Times" w:hAnsi="Times" w:cs="Arial"/>
        </w:rPr>
        <w:t xml:space="preserve"> the concepts and theories</w:t>
      </w:r>
      <w:r w:rsidR="00290F53" w:rsidRPr="00EA7250">
        <w:rPr>
          <w:rFonts w:ascii="Times" w:hAnsi="Times" w:cs="Arial"/>
        </w:rPr>
        <w:t xml:space="preserve"> of the third sector and related policy issues</w:t>
      </w:r>
      <w:r w:rsidRPr="00EA7250">
        <w:rPr>
          <w:rFonts w:ascii="Times" w:hAnsi="Times" w:cs="Arial"/>
        </w:rPr>
        <w:t xml:space="preserve">. For example, you will be able to </w:t>
      </w:r>
      <w:r w:rsidRPr="00EA7250">
        <w:rPr>
          <w:rFonts w:ascii="Times" w:hAnsi="Times" w:cs="Arial"/>
          <w:i/>
          <w:u w:val="single"/>
        </w:rPr>
        <w:t>define</w:t>
      </w:r>
      <w:r w:rsidRPr="00EA7250">
        <w:rPr>
          <w:rFonts w:ascii="Times" w:hAnsi="Times" w:cs="Arial"/>
        </w:rPr>
        <w:t xml:space="preserve"> </w:t>
      </w:r>
      <w:proofErr w:type="spellStart"/>
      <w:r w:rsidR="00290F53" w:rsidRPr="00EA7250">
        <w:rPr>
          <w:rFonts w:ascii="Times" w:hAnsi="Times" w:cs="Arial"/>
        </w:rPr>
        <w:t>nonprofit</w:t>
      </w:r>
      <w:proofErr w:type="spellEnd"/>
      <w:r w:rsidR="00290F53" w:rsidRPr="00EA7250">
        <w:rPr>
          <w:rFonts w:ascii="Times" w:hAnsi="Times" w:cs="Arial"/>
        </w:rPr>
        <w:t xml:space="preserve"> organizations and charities</w:t>
      </w:r>
      <w:r w:rsidRPr="00EA7250">
        <w:rPr>
          <w:rFonts w:ascii="Times" w:hAnsi="Times" w:cs="Arial"/>
        </w:rPr>
        <w:t xml:space="preserve">. You will be able to </w:t>
      </w:r>
      <w:r w:rsidRPr="00EA7250">
        <w:rPr>
          <w:rFonts w:ascii="Times" w:hAnsi="Times" w:cs="Arial"/>
          <w:i/>
          <w:u w:val="single"/>
        </w:rPr>
        <w:t>describe</w:t>
      </w:r>
      <w:r w:rsidRPr="00EA7250">
        <w:rPr>
          <w:rFonts w:ascii="Times" w:hAnsi="Times" w:cs="Arial"/>
        </w:rPr>
        <w:t xml:space="preserve"> </w:t>
      </w:r>
      <w:proofErr w:type="spellStart"/>
      <w:r w:rsidR="00290F53" w:rsidRPr="00EA7250">
        <w:rPr>
          <w:rFonts w:ascii="Times" w:hAnsi="Times" w:cs="Arial"/>
        </w:rPr>
        <w:t>nonprofit</w:t>
      </w:r>
      <w:proofErr w:type="spellEnd"/>
      <w:r w:rsidR="00290F53" w:rsidRPr="00EA7250">
        <w:rPr>
          <w:rFonts w:ascii="Times" w:hAnsi="Times" w:cs="Arial"/>
        </w:rPr>
        <w:t xml:space="preserve"> theories explaining the relationship between the third sector</w:t>
      </w:r>
      <w:r w:rsidR="004F5B26" w:rsidRPr="00EA7250">
        <w:rPr>
          <w:rFonts w:ascii="Times" w:hAnsi="Times" w:cs="Arial"/>
        </w:rPr>
        <w:t xml:space="preserve"> and the government</w:t>
      </w:r>
      <w:r w:rsidRPr="00EA7250">
        <w:rPr>
          <w:rFonts w:ascii="Times" w:hAnsi="Times" w:cs="Arial"/>
        </w:rPr>
        <w:t xml:space="preserve">. You will be able to </w:t>
      </w:r>
      <w:r w:rsidRPr="00EA7250">
        <w:rPr>
          <w:rFonts w:ascii="Times" w:hAnsi="Times" w:cs="Arial"/>
          <w:i/>
          <w:u w:val="single"/>
        </w:rPr>
        <w:t>explain</w:t>
      </w:r>
      <w:r w:rsidRPr="00EA7250">
        <w:rPr>
          <w:rFonts w:ascii="Times" w:hAnsi="Times" w:cs="Arial"/>
        </w:rPr>
        <w:t xml:space="preserve"> </w:t>
      </w:r>
      <w:r w:rsidR="004F5B26" w:rsidRPr="00EA7250">
        <w:rPr>
          <w:rFonts w:ascii="Times" w:hAnsi="Times" w:cs="Arial"/>
        </w:rPr>
        <w:t>the role of third sector organizations in democracy</w:t>
      </w:r>
      <w:r w:rsidRPr="00EA7250">
        <w:rPr>
          <w:rFonts w:ascii="Times" w:hAnsi="Times" w:cs="Arial"/>
        </w:rPr>
        <w:t>.</w:t>
      </w:r>
    </w:p>
    <w:p w14:paraId="15843F8B" w14:textId="77777777" w:rsidR="00825F82" w:rsidRPr="00EA7250" w:rsidRDefault="00825F82" w:rsidP="00825F82">
      <w:pPr>
        <w:rPr>
          <w:rFonts w:ascii="Times" w:hAnsi="Times" w:cs="Arial"/>
        </w:rPr>
      </w:pPr>
    </w:p>
    <w:p w14:paraId="7BE77FEA" w14:textId="034D28CF" w:rsidR="00825F82" w:rsidRPr="00EA7250" w:rsidRDefault="00825F82" w:rsidP="00825F82">
      <w:pPr>
        <w:rPr>
          <w:rFonts w:ascii="Times" w:hAnsi="Times" w:cs="Arial"/>
        </w:rPr>
      </w:pPr>
      <w:r w:rsidRPr="00EA7250">
        <w:rPr>
          <w:rFonts w:ascii="Times" w:hAnsi="Times" w:cs="Arial"/>
        </w:rPr>
        <w:t xml:space="preserve">Second, at a Connections </w:t>
      </w:r>
      <w:r w:rsidR="00E5485F" w:rsidRPr="00EA7250">
        <w:rPr>
          <w:rFonts w:ascii="Times" w:hAnsi="Times" w:cs="Arial"/>
        </w:rPr>
        <w:t>(“</w:t>
      </w:r>
      <w:r w:rsidRPr="00EA7250">
        <w:rPr>
          <w:rFonts w:ascii="Times" w:hAnsi="Times" w:cs="Arial"/>
        </w:rPr>
        <w:t>C</w:t>
      </w:r>
      <w:r w:rsidR="00E5485F" w:rsidRPr="00EA7250">
        <w:rPr>
          <w:rFonts w:ascii="Times" w:hAnsi="Times" w:cs="Arial"/>
        </w:rPr>
        <w:t>”</w:t>
      </w:r>
      <w:r w:rsidRPr="00EA7250">
        <w:rPr>
          <w:rFonts w:ascii="Times" w:hAnsi="Times" w:cs="Arial"/>
        </w:rPr>
        <w:t xml:space="preserve">) level, successful students will be able to comprehend </w:t>
      </w:r>
      <w:r w:rsidR="004F5B26" w:rsidRPr="00EA7250">
        <w:rPr>
          <w:rFonts w:ascii="Times" w:hAnsi="Times" w:cs="Arial"/>
        </w:rPr>
        <w:t xml:space="preserve">third sector </w:t>
      </w:r>
      <w:r w:rsidRPr="00EA7250">
        <w:rPr>
          <w:rFonts w:ascii="Times" w:hAnsi="Times" w:cs="Arial"/>
        </w:rPr>
        <w:t xml:space="preserve">concepts and theories. You will be able to </w:t>
      </w:r>
      <w:proofErr w:type="gramStart"/>
      <w:r w:rsidRPr="00EA7250">
        <w:rPr>
          <w:rFonts w:ascii="Times" w:hAnsi="Times" w:cs="Arial"/>
          <w:i/>
          <w:u w:val="single"/>
        </w:rPr>
        <w:t>compare and contrast</w:t>
      </w:r>
      <w:proofErr w:type="gramEnd"/>
      <w:r w:rsidRPr="00EA7250">
        <w:rPr>
          <w:rFonts w:ascii="Times" w:hAnsi="Times" w:cs="Arial"/>
        </w:rPr>
        <w:t xml:space="preserve"> the relationship between different concepts, identify how different concepts relate to a certain theory, and </w:t>
      </w:r>
      <w:r w:rsidRPr="00EA7250">
        <w:rPr>
          <w:rFonts w:ascii="Times" w:hAnsi="Times" w:cs="Arial"/>
          <w:i/>
          <w:iCs/>
          <w:u w:val="single"/>
        </w:rPr>
        <w:t>distinguish</w:t>
      </w:r>
      <w:r w:rsidRPr="00EA7250">
        <w:rPr>
          <w:rFonts w:ascii="Times" w:hAnsi="Times" w:cs="Arial"/>
        </w:rPr>
        <w:t xml:space="preserve"> different concepts from each other. For example, you will be able to explain the differences between </w:t>
      </w:r>
      <w:r w:rsidR="004F5B26" w:rsidRPr="00EA7250">
        <w:rPr>
          <w:rFonts w:ascii="Times" w:hAnsi="Times" w:cs="Arial"/>
        </w:rPr>
        <w:t xml:space="preserve">public organizations and </w:t>
      </w:r>
      <w:proofErr w:type="spellStart"/>
      <w:r w:rsidR="004F5B26" w:rsidRPr="00EA7250">
        <w:rPr>
          <w:rFonts w:ascii="Times" w:hAnsi="Times" w:cs="Arial"/>
        </w:rPr>
        <w:t>nonprofit</w:t>
      </w:r>
      <w:proofErr w:type="spellEnd"/>
      <w:r w:rsidR="004F5B26" w:rsidRPr="00EA7250">
        <w:rPr>
          <w:rFonts w:ascii="Times" w:hAnsi="Times" w:cs="Arial"/>
        </w:rPr>
        <w:t xml:space="preserve"> organizations</w:t>
      </w:r>
      <w:r w:rsidRPr="00EA7250">
        <w:rPr>
          <w:rFonts w:ascii="Times" w:hAnsi="Times" w:cs="Arial"/>
        </w:rPr>
        <w:t xml:space="preserve">. You will also be able to </w:t>
      </w:r>
      <w:r w:rsidRPr="00EA7250">
        <w:rPr>
          <w:rFonts w:ascii="Times" w:hAnsi="Times" w:cs="Arial"/>
          <w:i/>
          <w:u w:val="single"/>
        </w:rPr>
        <w:t>contrast</w:t>
      </w:r>
      <w:r w:rsidRPr="00EA7250">
        <w:rPr>
          <w:rFonts w:ascii="Times" w:hAnsi="Times" w:cs="Arial"/>
        </w:rPr>
        <w:t xml:space="preserve"> different theories and describe the merit or shortcomings of each theory.</w:t>
      </w:r>
    </w:p>
    <w:p w14:paraId="0B794E60" w14:textId="77777777" w:rsidR="000F1917" w:rsidRPr="00EA7250" w:rsidRDefault="000F1917" w:rsidP="00825F82">
      <w:pPr>
        <w:rPr>
          <w:rFonts w:ascii="Times" w:hAnsi="Times" w:cs="Arial"/>
        </w:rPr>
      </w:pPr>
    </w:p>
    <w:p w14:paraId="7B2330C3" w14:textId="371883CB" w:rsidR="00825F82" w:rsidRPr="00EA7250" w:rsidRDefault="00825F82" w:rsidP="00825F82">
      <w:pPr>
        <w:rPr>
          <w:rFonts w:ascii="Times" w:hAnsi="Times" w:cs="Arial"/>
        </w:rPr>
      </w:pPr>
      <w:r w:rsidRPr="00EA7250">
        <w:rPr>
          <w:rFonts w:ascii="Times" w:hAnsi="Times" w:cs="Arial"/>
        </w:rPr>
        <w:lastRenderedPageBreak/>
        <w:t>Third, at an Extensions (</w:t>
      </w:r>
      <w:r w:rsidR="00E5485F" w:rsidRPr="00EA7250">
        <w:rPr>
          <w:rFonts w:ascii="Times" w:hAnsi="Times" w:cs="Arial"/>
        </w:rPr>
        <w:t>“</w:t>
      </w:r>
      <w:r w:rsidRPr="00EA7250">
        <w:rPr>
          <w:rFonts w:ascii="Times" w:hAnsi="Times" w:cs="Arial"/>
        </w:rPr>
        <w:t>E</w:t>
      </w:r>
      <w:r w:rsidR="00E5485F" w:rsidRPr="00EA7250">
        <w:rPr>
          <w:rFonts w:ascii="Times" w:hAnsi="Times" w:cs="Arial"/>
        </w:rPr>
        <w:t>”</w:t>
      </w:r>
      <w:r w:rsidRPr="00EA7250">
        <w:rPr>
          <w:rFonts w:ascii="Times" w:hAnsi="Times" w:cs="Arial"/>
        </w:rPr>
        <w:t xml:space="preserve">) level, successful students will be able to </w:t>
      </w:r>
      <w:r w:rsidRPr="00EA7250">
        <w:rPr>
          <w:rFonts w:ascii="Times" w:hAnsi="Times" w:cs="Arial"/>
          <w:i/>
          <w:u w:val="single"/>
        </w:rPr>
        <w:t>apply</w:t>
      </w:r>
      <w:r w:rsidRPr="00EA7250">
        <w:rPr>
          <w:rFonts w:ascii="Times" w:hAnsi="Times" w:cs="Arial"/>
        </w:rPr>
        <w:t xml:space="preserve"> the </w:t>
      </w:r>
      <w:r w:rsidR="008770B1" w:rsidRPr="00EA7250">
        <w:rPr>
          <w:rFonts w:ascii="Times" w:hAnsi="Times" w:cs="Arial"/>
        </w:rPr>
        <w:t>third sector</w:t>
      </w:r>
      <w:r w:rsidRPr="00EA7250">
        <w:rPr>
          <w:rFonts w:ascii="Times" w:hAnsi="Times" w:cs="Arial"/>
        </w:rPr>
        <w:t xml:space="preserve"> concepts and theories </w:t>
      </w:r>
      <w:r w:rsidR="00645500" w:rsidRPr="00EA7250">
        <w:rPr>
          <w:rFonts w:ascii="Times" w:hAnsi="Times" w:cs="Arial"/>
        </w:rPr>
        <w:t>to</w:t>
      </w:r>
      <w:r w:rsidRPr="00EA7250">
        <w:rPr>
          <w:rFonts w:ascii="Times" w:hAnsi="Times" w:cs="Arial"/>
        </w:rPr>
        <w:t xml:space="preserve"> real life scenarios. For example, you will be able to </w:t>
      </w:r>
      <w:r w:rsidRPr="00EA7250">
        <w:rPr>
          <w:rFonts w:ascii="Times" w:hAnsi="Times" w:cs="Arial"/>
          <w:i/>
          <w:u w:val="single"/>
        </w:rPr>
        <w:t>analyze</w:t>
      </w:r>
      <w:r w:rsidRPr="00EA7250">
        <w:rPr>
          <w:rFonts w:ascii="Times" w:hAnsi="Times" w:cs="Arial"/>
        </w:rPr>
        <w:t xml:space="preserve"> </w:t>
      </w:r>
      <w:r w:rsidR="008770B1" w:rsidRPr="00EA7250">
        <w:rPr>
          <w:rFonts w:ascii="Times" w:hAnsi="Times" w:cs="Arial"/>
        </w:rPr>
        <w:t xml:space="preserve">why a </w:t>
      </w:r>
      <w:proofErr w:type="spellStart"/>
      <w:r w:rsidR="008770B1" w:rsidRPr="00EA7250">
        <w:rPr>
          <w:rFonts w:ascii="Times" w:hAnsi="Times" w:cs="Arial"/>
        </w:rPr>
        <w:t>nonprofit</w:t>
      </w:r>
      <w:proofErr w:type="spellEnd"/>
      <w:r w:rsidR="008770B1" w:rsidRPr="00EA7250">
        <w:rPr>
          <w:rFonts w:ascii="Times" w:hAnsi="Times" w:cs="Arial"/>
        </w:rPr>
        <w:t xml:space="preserve"> board governance is malfunctioning</w:t>
      </w:r>
      <w:r w:rsidRPr="00EA7250">
        <w:rPr>
          <w:rFonts w:ascii="Times" w:hAnsi="Times" w:cs="Arial"/>
        </w:rPr>
        <w:t xml:space="preserve">. You will be able to make recommendations on how to </w:t>
      </w:r>
      <w:r w:rsidR="00E5485F" w:rsidRPr="00EA7250">
        <w:rPr>
          <w:rFonts w:ascii="Times" w:hAnsi="Times" w:cs="Arial"/>
        </w:rPr>
        <w:t xml:space="preserve">manage </w:t>
      </w:r>
      <w:r w:rsidR="008770B1" w:rsidRPr="00EA7250">
        <w:rPr>
          <w:rFonts w:ascii="Times" w:hAnsi="Times" w:cs="Arial"/>
        </w:rPr>
        <w:t>government-</w:t>
      </w:r>
      <w:proofErr w:type="spellStart"/>
      <w:r w:rsidR="008770B1" w:rsidRPr="00EA7250">
        <w:rPr>
          <w:rFonts w:ascii="Times" w:hAnsi="Times" w:cs="Arial"/>
        </w:rPr>
        <w:t>nonprofit</w:t>
      </w:r>
      <w:proofErr w:type="spellEnd"/>
      <w:r w:rsidR="008770B1" w:rsidRPr="00EA7250">
        <w:rPr>
          <w:rFonts w:ascii="Times" w:hAnsi="Times" w:cs="Arial"/>
        </w:rPr>
        <w:t xml:space="preserve"> relationship and how to manage </w:t>
      </w:r>
      <w:proofErr w:type="spellStart"/>
      <w:r w:rsidR="008770B1" w:rsidRPr="00EA7250">
        <w:rPr>
          <w:rFonts w:ascii="Times" w:hAnsi="Times" w:cs="Arial"/>
        </w:rPr>
        <w:t>nonprofit</w:t>
      </w:r>
      <w:proofErr w:type="spellEnd"/>
      <w:r w:rsidR="008770B1" w:rsidRPr="00EA7250">
        <w:rPr>
          <w:rFonts w:ascii="Times" w:hAnsi="Times" w:cs="Arial"/>
        </w:rPr>
        <w:t xml:space="preserve"> organizations </w:t>
      </w:r>
      <w:proofErr w:type="gramStart"/>
      <w:r w:rsidR="008770B1" w:rsidRPr="00EA7250">
        <w:rPr>
          <w:rFonts w:ascii="Times" w:hAnsi="Times" w:cs="Arial"/>
        </w:rPr>
        <w:t>in order to</w:t>
      </w:r>
      <w:proofErr w:type="gramEnd"/>
      <w:r w:rsidR="008770B1" w:rsidRPr="00EA7250">
        <w:rPr>
          <w:rFonts w:ascii="Times" w:hAnsi="Times" w:cs="Arial"/>
        </w:rPr>
        <w:t xml:space="preserve"> maximize its contribution to provide public services as government’s partner.</w:t>
      </w:r>
    </w:p>
    <w:p w14:paraId="7AC4F5BE" w14:textId="71147115" w:rsidR="00F56A83" w:rsidRPr="00EA7250" w:rsidRDefault="00F56A83" w:rsidP="001758AC">
      <w:pPr>
        <w:rPr>
          <w:rFonts w:ascii="Times" w:hAnsi="Times" w:cs="Arial"/>
        </w:rPr>
      </w:pPr>
    </w:p>
    <w:p w14:paraId="38433022" w14:textId="4D5392C7" w:rsidR="00F56A83" w:rsidRPr="00E8106A" w:rsidRDefault="00E8106A" w:rsidP="00E8106A">
      <w:pPr>
        <w:jc w:val="center"/>
        <w:rPr>
          <w:rFonts w:ascii="Times" w:hAnsi="Times" w:cs="Arial"/>
          <w:b/>
          <w:bCs/>
          <w:smallCaps/>
        </w:rPr>
      </w:pPr>
      <w:r>
        <w:rPr>
          <w:rFonts w:ascii="Times" w:hAnsi="Times" w:cs="Arial"/>
          <w:b/>
          <w:bCs/>
          <w:smallCaps/>
        </w:rPr>
        <w:t>Course Expectations</w:t>
      </w:r>
    </w:p>
    <w:p w14:paraId="27677ECF" w14:textId="4878A62A" w:rsidR="00600ED0" w:rsidRPr="00EA7250" w:rsidRDefault="00600ED0" w:rsidP="001758AC">
      <w:pPr>
        <w:rPr>
          <w:rFonts w:ascii="Times" w:hAnsi="Times" w:cs="Arial"/>
        </w:rPr>
      </w:pPr>
    </w:p>
    <w:p w14:paraId="0757BC4F" w14:textId="65398441" w:rsidR="006F6E30" w:rsidRPr="00EA7250" w:rsidRDefault="00600ED0" w:rsidP="00600ED0">
      <w:pPr>
        <w:pStyle w:val="ListParagraph"/>
        <w:numPr>
          <w:ilvl w:val="0"/>
          <w:numId w:val="4"/>
        </w:numPr>
        <w:rPr>
          <w:rFonts w:ascii="Times" w:hAnsi="Times" w:cs="Arial"/>
        </w:rPr>
      </w:pPr>
      <w:r w:rsidRPr="00EA7250">
        <w:rPr>
          <w:rFonts w:ascii="Times" w:hAnsi="Times" w:cs="Arial"/>
        </w:rPr>
        <w:t xml:space="preserve">Expect to read </w:t>
      </w:r>
      <w:proofErr w:type="gramStart"/>
      <w:r w:rsidR="006F6E30" w:rsidRPr="00EA7250">
        <w:rPr>
          <w:rFonts w:ascii="Times" w:hAnsi="Times" w:cs="Arial"/>
        </w:rPr>
        <w:t>Master’s</w:t>
      </w:r>
      <w:proofErr w:type="gramEnd"/>
      <w:r w:rsidRPr="00EA7250">
        <w:rPr>
          <w:rFonts w:ascii="Times" w:hAnsi="Times" w:cs="Arial"/>
        </w:rPr>
        <w:t xml:space="preserve"> level reading materials</w:t>
      </w:r>
      <w:r w:rsidR="00D03002" w:rsidRPr="00EA7250">
        <w:rPr>
          <w:rFonts w:ascii="Times" w:hAnsi="Times" w:cs="Arial"/>
        </w:rPr>
        <w:t>. The</w:t>
      </w:r>
      <w:r w:rsidR="006F6E30" w:rsidRPr="00EA7250">
        <w:rPr>
          <w:rFonts w:ascii="Times" w:hAnsi="Times" w:cs="Arial"/>
        </w:rPr>
        <w:t>refore, the</w:t>
      </w:r>
      <w:r w:rsidR="00D03002" w:rsidRPr="00EA7250">
        <w:rPr>
          <w:rFonts w:ascii="Times" w:hAnsi="Times" w:cs="Arial"/>
        </w:rPr>
        <w:t xml:space="preserve"> assigned readings can be dense and theoretical at </w:t>
      </w:r>
      <w:proofErr w:type="gramStart"/>
      <w:r w:rsidR="00D03002" w:rsidRPr="00EA7250">
        <w:rPr>
          <w:rFonts w:ascii="Times" w:hAnsi="Times" w:cs="Arial"/>
        </w:rPr>
        <w:t>times</w:t>
      </w:r>
      <w:r w:rsidR="006F6E30" w:rsidRPr="00EA7250">
        <w:rPr>
          <w:rFonts w:ascii="Times" w:hAnsi="Times" w:cs="Arial"/>
        </w:rPr>
        <w:t>;</w:t>
      </w:r>
      <w:proofErr w:type="gramEnd"/>
      <w:r w:rsidR="006F6E30" w:rsidRPr="00EA7250">
        <w:rPr>
          <w:rFonts w:ascii="Times" w:hAnsi="Times" w:cs="Arial"/>
        </w:rPr>
        <w:t xml:space="preserve"> while</w:t>
      </w:r>
    </w:p>
    <w:p w14:paraId="6A93AA78" w14:textId="325E013D" w:rsidR="006F6E30" w:rsidRPr="00EA7250" w:rsidRDefault="006F6E30" w:rsidP="006F6E30">
      <w:pPr>
        <w:pStyle w:val="ListParagraph"/>
        <w:numPr>
          <w:ilvl w:val="0"/>
          <w:numId w:val="4"/>
        </w:numPr>
        <w:rPr>
          <w:rFonts w:ascii="Times" w:hAnsi="Times" w:cs="Arial"/>
        </w:rPr>
      </w:pPr>
      <w:r w:rsidRPr="00EA7250">
        <w:rPr>
          <w:rFonts w:ascii="Times" w:hAnsi="Times" w:cs="Arial"/>
        </w:rPr>
        <w:t>Expect to read news materials, cases, and practical reports that provide the course with practical backgrounds.</w:t>
      </w:r>
    </w:p>
    <w:p w14:paraId="578B6BDD" w14:textId="21EFFD8A" w:rsidR="00600ED0" w:rsidRPr="00EA7250" w:rsidRDefault="00D03002" w:rsidP="00600ED0">
      <w:pPr>
        <w:pStyle w:val="ListParagraph"/>
        <w:numPr>
          <w:ilvl w:val="0"/>
          <w:numId w:val="4"/>
        </w:numPr>
        <w:rPr>
          <w:rFonts w:ascii="Times" w:hAnsi="Times" w:cs="Arial"/>
        </w:rPr>
      </w:pPr>
      <w:r w:rsidRPr="00EA7250">
        <w:rPr>
          <w:rFonts w:ascii="Times" w:hAnsi="Times" w:cs="Arial"/>
        </w:rPr>
        <w:t>The amount of assigned reading will be reasonable for th</w:t>
      </w:r>
      <w:r w:rsidR="006F6E30" w:rsidRPr="00EA7250">
        <w:rPr>
          <w:rFonts w:ascii="Times" w:hAnsi="Times" w:cs="Arial"/>
        </w:rPr>
        <w:t>is</w:t>
      </w:r>
      <w:r w:rsidRPr="00EA7250">
        <w:rPr>
          <w:rFonts w:ascii="Times" w:hAnsi="Times" w:cs="Arial"/>
        </w:rPr>
        <w:t xml:space="preserve"> specific pandemic environment we are in and</w:t>
      </w:r>
      <w:r w:rsidR="006F6E30" w:rsidRPr="00EA7250">
        <w:rPr>
          <w:rFonts w:ascii="Times" w:hAnsi="Times" w:cs="Arial"/>
        </w:rPr>
        <w:t xml:space="preserve"> will fit</w:t>
      </w:r>
      <w:r w:rsidRPr="00EA7250">
        <w:rPr>
          <w:rFonts w:ascii="Times" w:hAnsi="Times" w:cs="Arial"/>
        </w:rPr>
        <w:t xml:space="preserve"> the online format</w:t>
      </w:r>
      <w:r w:rsidR="00645500" w:rsidRPr="00EA7250">
        <w:rPr>
          <w:rFonts w:ascii="Times" w:hAnsi="Times" w:cs="Arial"/>
        </w:rPr>
        <w:t xml:space="preserve"> (for January and February)</w:t>
      </w:r>
      <w:r w:rsidRPr="00EA7250">
        <w:rPr>
          <w:rFonts w:ascii="Times" w:hAnsi="Times" w:cs="Arial"/>
        </w:rPr>
        <w:t xml:space="preserve">. </w:t>
      </w:r>
    </w:p>
    <w:p w14:paraId="65805C9E" w14:textId="23F9B1AC" w:rsidR="00600ED0" w:rsidRPr="00EA7250" w:rsidRDefault="006F6E30" w:rsidP="00600ED0">
      <w:pPr>
        <w:pStyle w:val="ListParagraph"/>
        <w:numPr>
          <w:ilvl w:val="0"/>
          <w:numId w:val="4"/>
        </w:numPr>
        <w:rPr>
          <w:rFonts w:ascii="Times" w:hAnsi="Times" w:cs="Arial"/>
        </w:rPr>
      </w:pPr>
      <w:r w:rsidRPr="00EA7250">
        <w:rPr>
          <w:rFonts w:ascii="Times" w:hAnsi="Times" w:cs="Arial"/>
        </w:rPr>
        <w:t>This course</w:t>
      </w:r>
      <w:r w:rsidR="00600ED0" w:rsidRPr="00EA7250">
        <w:rPr>
          <w:rFonts w:ascii="Times" w:hAnsi="Times" w:cs="Arial"/>
        </w:rPr>
        <w:t xml:space="preserve"> ha</w:t>
      </w:r>
      <w:r w:rsidRPr="00EA7250">
        <w:rPr>
          <w:rFonts w:ascii="Times" w:hAnsi="Times" w:cs="Arial"/>
        </w:rPr>
        <w:t>s</w:t>
      </w:r>
      <w:r w:rsidR="00600ED0" w:rsidRPr="00EA7250">
        <w:rPr>
          <w:rFonts w:ascii="Times" w:hAnsi="Times" w:cs="Arial"/>
        </w:rPr>
        <w:t xml:space="preserve"> a reasonable workload</w:t>
      </w:r>
      <w:r w:rsidR="00D03002" w:rsidRPr="00EA7250">
        <w:rPr>
          <w:rFonts w:ascii="Times" w:hAnsi="Times" w:cs="Arial"/>
        </w:rPr>
        <w:t>.</w:t>
      </w:r>
    </w:p>
    <w:p w14:paraId="40B85E48" w14:textId="68C2D2BA" w:rsidR="00D03002" w:rsidRPr="00EA7250" w:rsidRDefault="00D03002" w:rsidP="00600ED0">
      <w:pPr>
        <w:pStyle w:val="ListParagraph"/>
        <w:numPr>
          <w:ilvl w:val="0"/>
          <w:numId w:val="4"/>
        </w:numPr>
        <w:rPr>
          <w:rFonts w:ascii="Times" w:hAnsi="Times" w:cs="Arial"/>
        </w:rPr>
      </w:pPr>
      <w:r w:rsidRPr="00EA7250">
        <w:rPr>
          <w:rFonts w:ascii="Times" w:hAnsi="Times" w:cs="Arial"/>
        </w:rPr>
        <w:t>Expect to engage and make contribution</w:t>
      </w:r>
      <w:r w:rsidR="00645500" w:rsidRPr="00EA7250">
        <w:rPr>
          <w:rFonts w:ascii="Times" w:hAnsi="Times" w:cs="Arial"/>
        </w:rPr>
        <w:t>s</w:t>
      </w:r>
      <w:r w:rsidRPr="00EA7250">
        <w:rPr>
          <w:rFonts w:ascii="Times" w:hAnsi="Times" w:cs="Arial"/>
        </w:rPr>
        <w:t xml:space="preserve"> during class</w:t>
      </w:r>
      <w:r w:rsidR="00645500" w:rsidRPr="00EA7250">
        <w:rPr>
          <w:rFonts w:ascii="Times" w:hAnsi="Times" w:cs="Arial"/>
        </w:rPr>
        <w:t xml:space="preserve"> discussions</w:t>
      </w:r>
      <w:r w:rsidRPr="00EA7250">
        <w:rPr>
          <w:rFonts w:ascii="Times" w:hAnsi="Times" w:cs="Arial"/>
        </w:rPr>
        <w:t xml:space="preserve">. </w:t>
      </w:r>
      <w:r w:rsidR="008E3591" w:rsidRPr="00EA7250">
        <w:rPr>
          <w:rFonts w:ascii="Times" w:hAnsi="Times" w:cs="Arial"/>
        </w:rPr>
        <w:t xml:space="preserve">The class </w:t>
      </w:r>
      <w:r w:rsidR="00246D6F" w:rsidRPr="00EA7250">
        <w:rPr>
          <w:rFonts w:ascii="Times" w:hAnsi="Times" w:cs="Arial"/>
        </w:rPr>
        <w:t>offers</w:t>
      </w:r>
      <w:r w:rsidR="008E3591" w:rsidRPr="00EA7250">
        <w:rPr>
          <w:rFonts w:ascii="Times" w:hAnsi="Times" w:cs="Arial"/>
        </w:rPr>
        <w:t xml:space="preserve"> a combination of lecturing and discussion/working together. </w:t>
      </w:r>
    </w:p>
    <w:p w14:paraId="6E9314EE" w14:textId="2BAB8326" w:rsidR="00246D6F" w:rsidRPr="00EA7250" w:rsidRDefault="00246D6F" w:rsidP="00600ED0">
      <w:pPr>
        <w:pStyle w:val="ListParagraph"/>
        <w:numPr>
          <w:ilvl w:val="0"/>
          <w:numId w:val="4"/>
        </w:numPr>
        <w:rPr>
          <w:rFonts w:ascii="Times" w:hAnsi="Times" w:cs="Arial"/>
        </w:rPr>
      </w:pPr>
      <w:r w:rsidRPr="00EA7250">
        <w:rPr>
          <w:rFonts w:ascii="Times" w:hAnsi="Times" w:cs="Arial"/>
        </w:rPr>
        <w:t>Expect new computer technolog</w:t>
      </w:r>
      <w:r w:rsidR="00A0615E" w:rsidRPr="00EA7250">
        <w:rPr>
          <w:rFonts w:ascii="Times" w:hAnsi="Times" w:cs="Arial"/>
        </w:rPr>
        <w:t>ies</w:t>
      </w:r>
      <w:r w:rsidRPr="00EA7250">
        <w:rPr>
          <w:rFonts w:ascii="Times" w:hAnsi="Times" w:cs="Arial"/>
        </w:rPr>
        <w:t xml:space="preserve"> will be used during classes to foster an interactive online teaching environment</w:t>
      </w:r>
      <w:r w:rsidR="00975F31" w:rsidRPr="00EA7250">
        <w:rPr>
          <w:rFonts w:ascii="Times" w:hAnsi="Times" w:cs="Arial"/>
        </w:rPr>
        <w:t>, such as polling, multi-media cases, and online breakout groups.</w:t>
      </w:r>
    </w:p>
    <w:p w14:paraId="578C2096" w14:textId="35CAED37" w:rsidR="00F56A83" w:rsidRPr="00EA7250" w:rsidRDefault="00F56A83" w:rsidP="001758AC">
      <w:pPr>
        <w:rPr>
          <w:rFonts w:ascii="Times" w:hAnsi="Times" w:cs="Arial"/>
          <w:lang w:val="en-US"/>
        </w:rPr>
      </w:pPr>
    </w:p>
    <w:p w14:paraId="2E66A42D" w14:textId="38D2F7A9" w:rsidR="001C51EB" w:rsidRPr="00EA7250" w:rsidRDefault="001C51EB" w:rsidP="001C51EB">
      <w:pPr>
        <w:jc w:val="center"/>
        <w:rPr>
          <w:rFonts w:ascii="Times" w:hAnsi="Times" w:cs="Arial"/>
          <w:b/>
          <w:smallCaps/>
        </w:rPr>
      </w:pPr>
      <w:r w:rsidRPr="00EA7250">
        <w:rPr>
          <w:rFonts w:ascii="Times" w:hAnsi="Times" w:cs="Arial"/>
          <w:b/>
          <w:smallCaps/>
        </w:rPr>
        <w:t xml:space="preserve">Required </w:t>
      </w:r>
      <w:r w:rsidR="001A2D07">
        <w:rPr>
          <w:rFonts w:ascii="Times" w:hAnsi="Times" w:cs="Arial"/>
          <w:b/>
          <w:smallCaps/>
        </w:rPr>
        <w:t>Readings</w:t>
      </w:r>
    </w:p>
    <w:p w14:paraId="32B5285E" w14:textId="77777777" w:rsidR="001C51EB" w:rsidRPr="00EA7250" w:rsidRDefault="001C51EB" w:rsidP="001C51EB">
      <w:pPr>
        <w:rPr>
          <w:rFonts w:ascii="Times" w:hAnsi="Times" w:cs="Arial"/>
        </w:rPr>
      </w:pPr>
    </w:p>
    <w:p w14:paraId="6ADA65B4" w14:textId="1470852C" w:rsidR="001C51EB" w:rsidRPr="00EA7250" w:rsidRDefault="001C51EB" w:rsidP="001C51EB">
      <w:pPr>
        <w:rPr>
          <w:rFonts w:ascii="Times" w:hAnsi="Times" w:cs="Arial"/>
        </w:rPr>
      </w:pPr>
      <w:r w:rsidRPr="00EA7250">
        <w:rPr>
          <w:rFonts w:ascii="Times" w:hAnsi="Times" w:cs="Arial"/>
        </w:rPr>
        <w:t>There is no required textbook. Various readings can be accessed through Queen’s online library or provided by the instructor</w:t>
      </w:r>
      <w:r w:rsidR="007B76A1" w:rsidRPr="00EA7250">
        <w:rPr>
          <w:rFonts w:ascii="Times" w:hAnsi="Times" w:cs="Arial"/>
        </w:rPr>
        <w:t xml:space="preserve"> via this syllabus or </w:t>
      </w:r>
      <w:r w:rsidR="00A0615E" w:rsidRPr="00EA7250">
        <w:rPr>
          <w:rFonts w:ascii="Times" w:hAnsi="Times" w:cs="Arial"/>
        </w:rPr>
        <w:t xml:space="preserve">the </w:t>
      </w:r>
      <w:proofErr w:type="spellStart"/>
      <w:r w:rsidR="007B76A1" w:rsidRPr="00EA7250">
        <w:rPr>
          <w:rFonts w:ascii="Times" w:hAnsi="Times" w:cs="Arial"/>
        </w:rPr>
        <w:t>OnQ</w:t>
      </w:r>
      <w:proofErr w:type="spellEnd"/>
      <w:r w:rsidR="007B76A1" w:rsidRPr="00EA7250">
        <w:rPr>
          <w:rFonts w:ascii="Times" w:hAnsi="Times" w:cs="Arial"/>
        </w:rPr>
        <w:t xml:space="preserve"> website</w:t>
      </w:r>
      <w:r w:rsidRPr="00EA7250">
        <w:rPr>
          <w:rFonts w:ascii="Times" w:hAnsi="Times" w:cs="Arial"/>
        </w:rPr>
        <w:t xml:space="preserve">. </w:t>
      </w:r>
    </w:p>
    <w:p w14:paraId="3BB19AE3" w14:textId="278FCF42" w:rsidR="00EA7250" w:rsidRPr="00EA7250" w:rsidRDefault="00EA7250" w:rsidP="001C51EB">
      <w:pPr>
        <w:rPr>
          <w:rFonts w:ascii="Times" w:hAnsi="Times" w:cs="Arial"/>
        </w:rPr>
      </w:pPr>
    </w:p>
    <w:p w14:paraId="687835A9" w14:textId="619B1CBF" w:rsidR="00EA7250" w:rsidRPr="001861F6" w:rsidRDefault="001861F6" w:rsidP="00EA7250">
      <w:pPr>
        <w:widowControl w:val="0"/>
        <w:rPr>
          <w:rFonts w:ascii="Times" w:hAnsi="Times" w:cs="Arial"/>
          <w:b/>
          <w:i/>
          <w:iCs/>
          <w:color w:val="000000" w:themeColor="text1"/>
        </w:rPr>
      </w:pPr>
      <w:proofErr w:type="spellStart"/>
      <w:r>
        <w:rPr>
          <w:rFonts w:ascii="Times" w:hAnsi="Times" w:cs="Arial"/>
          <w:b/>
          <w:i/>
          <w:iCs/>
          <w:color w:val="000000" w:themeColor="text1"/>
        </w:rPr>
        <w:t>Perusall</w:t>
      </w:r>
      <w:proofErr w:type="spellEnd"/>
      <w:r>
        <w:rPr>
          <w:rFonts w:ascii="Times" w:hAnsi="Times" w:cs="Arial"/>
          <w:b/>
          <w:i/>
          <w:iCs/>
          <w:color w:val="000000" w:themeColor="text1"/>
        </w:rPr>
        <w:t xml:space="preserve">: </w:t>
      </w:r>
    </w:p>
    <w:p w14:paraId="66AF8157" w14:textId="02F4D43B" w:rsidR="00EA7250" w:rsidRPr="00EA7250" w:rsidRDefault="00EA7250" w:rsidP="00EA7250">
      <w:pPr>
        <w:pStyle w:val="ListParagraph"/>
        <w:widowControl w:val="0"/>
        <w:numPr>
          <w:ilvl w:val="0"/>
          <w:numId w:val="33"/>
        </w:numPr>
        <w:spacing w:after="200"/>
        <w:rPr>
          <w:rFonts w:ascii="Times" w:hAnsi="Times" w:cs="Arial"/>
          <w:lang w:val="en-CA"/>
        </w:rPr>
      </w:pPr>
      <w:proofErr w:type="gramStart"/>
      <w:r w:rsidRPr="00EA7250">
        <w:rPr>
          <w:rFonts w:ascii="Times" w:hAnsi="Times" w:cs="Arial"/>
          <w:lang w:val="en-CA"/>
        </w:rPr>
        <w:t>In order to</w:t>
      </w:r>
      <w:proofErr w:type="gramEnd"/>
      <w:r w:rsidRPr="00EA7250">
        <w:rPr>
          <w:rFonts w:ascii="Times" w:hAnsi="Times" w:cs="Arial"/>
          <w:lang w:val="en-CA"/>
        </w:rPr>
        <w:t xml:space="preserve"> motivate students for pre-class reading and learning, this course adopts “</w:t>
      </w:r>
      <w:proofErr w:type="spellStart"/>
      <w:r w:rsidRPr="00EA7250">
        <w:rPr>
          <w:rFonts w:ascii="Times" w:hAnsi="Times" w:cs="Arial"/>
          <w:lang w:val="en-CA"/>
        </w:rPr>
        <w:t>Perusall</w:t>
      </w:r>
      <w:proofErr w:type="spellEnd"/>
      <w:r w:rsidRPr="00EA7250">
        <w:rPr>
          <w:rFonts w:ascii="Times" w:hAnsi="Times" w:cs="Arial"/>
          <w:lang w:val="en-CA"/>
        </w:rPr>
        <w:t xml:space="preserve">” for all assigned readings so students can read and annotate assigned readings and engage with the content in a group setting from different locations. This software is easy to </w:t>
      </w:r>
      <w:r w:rsidR="00E8106A" w:rsidRPr="00EA7250">
        <w:rPr>
          <w:rFonts w:ascii="Times" w:hAnsi="Times" w:cs="Arial"/>
          <w:lang w:val="en-CA"/>
        </w:rPr>
        <w:t>use,</w:t>
      </w:r>
      <w:r w:rsidRPr="00EA7250">
        <w:rPr>
          <w:rFonts w:ascii="Times" w:hAnsi="Times" w:cs="Arial"/>
          <w:lang w:val="en-CA"/>
        </w:rPr>
        <w:t xml:space="preserve"> and it is integrated with your </w:t>
      </w:r>
      <w:proofErr w:type="spellStart"/>
      <w:r w:rsidRPr="00EA7250">
        <w:rPr>
          <w:rFonts w:ascii="Times" w:hAnsi="Times" w:cs="Arial"/>
          <w:lang w:val="en-CA"/>
        </w:rPr>
        <w:t>OnQ</w:t>
      </w:r>
      <w:proofErr w:type="spellEnd"/>
      <w:r w:rsidRPr="00EA7250">
        <w:rPr>
          <w:rFonts w:ascii="Times" w:hAnsi="Times" w:cs="Arial"/>
          <w:lang w:val="en-CA"/>
        </w:rPr>
        <w:t xml:space="preserve"> Portal. Instruction and demonstration will be provided in class.</w:t>
      </w:r>
    </w:p>
    <w:p w14:paraId="7601C47D" w14:textId="524687E7" w:rsidR="00EA7250" w:rsidRDefault="00EA7250" w:rsidP="00EA7250">
      <w:pPr>
        <w:pStyle w:val="ListParagraph"/>
        <w:widowControl w:val="0"/>
        <w:numPr>
          <w:ilvl w:val="0"/>
          <w:numId w:val="33"/>
        </w:numPr>
        <w:spacing w:after="200"/>
        <w:rPr>
          <w:rFonts w:ascii="Times" w:hAnsi="Times" w:cs="Arial"/>
          <w:lang w:val="en-CA"/>
        </w:rPr>
      </w:pPr>
      <w:r w:rsidRPr="00EA7250">
        <w:rPr>
          <w:rFonts w:ascii="Times" w:hAnsi="Times" w:cs="Arial"/>
          <w:lang w:val="en-CA"/>
        </w:rPr>
        <w:t>Students</w:t>
      </w:r>
      <w:hyperlink r:id="rId10" w:history="1">
        <w:r w:rsidRPr="00EA7250">
          <w:rPr>
            <w:rStyle w:val="Hyperlink"/>
            <w:rFonts w:ascii="Times" w:hAnsi="Times" w:cs="Arial"/>
            <w:lang w:val="en-CA"/>
          </w:rPr>
          <w:t xml:space="preserve"> “Get Started”</w:t>
        </w:r>
      </w:hyperlink>
      <w:r w:rsidRPr="00EA7250">
        <w:rPr>
          <w:rFonts w:ascii="Times" w:hAnsi="Times" w:cs="Arial"/>
          <w:lang w:val="en-CA"/>
        </w:rPr>
        <w:t xml:space="preserve"> Instruction.</w:t>
      </w:r>
    </w:p>
    <w:p w14:paraId="01326D69" w14:textId="299220DC" w:rsidR="007B76A1" w:rsidRPr="00EA7250" w:rsidRDefault="00EA7250" w:rsidP="001758AC">
      <w:pPr>
        <w:pStyle w:val="ListParagraph"/>
        <w:widowControl w:val="0"/>
        <w:numPr>
          <w:ilvl w:val="0"/>
          <w:numId w:val="33"/>
        </w:numPr>
        <w:spacing w:after="200"/>
        <w:rPr>
          <w:rFonts w:ascii="Times" w:hAnsi="Times" w:cs="Arial"/>
          <w:lang w:val="en-CA"/>
        </w:rPr>
      </w:pPr>
      <w:r>
        <w:rPr>
          <w:rFonts w:ascii="Times" w:hAnsi="Times" w:cs="Arial"/>
          <w:lang w:val="en-CA"/>
        </w:rPr>
        <w:t>The software will be introduced in our first class.</w:t>
      </w:r>
    </w:p>
    <w:p w14:paraId="6EE28A29" w14:textId="77777777" w:rsidR="001C51EB" w:rsidRPr="00EA7250" w:rsidRDefault="001C51EB" w:rsidP="001C51EB">
      <w:pPr>
        <w:pStyle w:val="RegularText"/>
        <w:jc w:val="center"/>
        <w:rPr>
          <w:rFonts w:ascii="Times" w:hAnsi="Times" w:cs="Arial"/>
          <w:b/>
          <w:smallCaps/>
        </w:rPr>
      </w:pPr>
      <w:r w:rsidRPr="00EA7250">
        <w:rPr>
          <w:rFonts w:ascii="Times" w:hAnsi="Times" w:cs="Arial"/>
          <w:b/>
          <w:smallCaps/>
        </w:rPr>
        <w:t>Assessment</w:t>
      </w:r>
    </w:p>
    <w:p w14:paraId="03DB484D" w14:textId="77777777" w:rsidR="001C51EB" w:rsidRPr="00EA7250" w:rsidRDefault="001C51EB" w:rsidP="001C51EB">
      <w:pPr>
        <w:pStyle w:val="RegularText"/>
        <w:rPr>
          <w:rFonts w:ascii="Times" w:hAnsi="Times" w:cs="Arial"/>
        </w:rPr>
      </w:pPr>
    </w:p>
    <w:tbl>
      <w:tblPr>
        <w:tblStyle w:val="TableGrid"/>
        <w:tblW w:w="0" w:type="auto"/>
        <w:tblLook w:val="04A0" w:firstRow="1" w:lastRow="0" w:firstColumn="1" w:lastColumn="0" w:noHBand="0" w:noVBand="1"/>
      </w:tblPr>
      <w:tblGrid>
        <w:gridCol w:w="336"/>
        <w:gridCol w:w="3546"/>
        <w:gridCol w:w="963"/>
        <w:gridCol w:w="4505"/>
      </w:tblGrid>
      <w:tr w:rsidR="000B1DBA" w:rsidRPr="00EA7250" w14:paraId="30962906" w14:textId="77777777" w:rsidTr="00E8106A">
        <w:tc>
          <w:tcPr>
            <w:tcW w:w="0" w:type="auto"/>
            <w:vAlign w:val="bottom"/>
          </w:tcPr>
          <w:p w14:paraId="0E7159C3" w14:textId="77777777" w:rsidR="001C51EB" w:rsidRPr="00EA7250" w:rsidRDefault="001C51EB" w:rsidP="0007260D">
            <w:pPr>
              <w:rPr>
                <w:rFonts w:ascii="Times" w:hAnsi="Times" w:cs="Arial"/>
                <w:b/>
              </w:rPr>
            </w:pPr>
          </w:p>
        </w:tc>
        <w:tc>
          <w:tcPr>
            <w:tcW w:w="0" w:type="auto"/>
            <w:vAlign w:val="bottom"/>
          </w:tcPr>
          <w:p w14:paraId="2D8D52A0" w14:textId="4185280E" w:rsidR="001C51EB" w:rsidRPr="00EA7250" w:rsidRDefault="00164C5D" w:rsidP="0007260D">
            <w:pPr>
              <w:rPr>
                <w:rFonts w:ascii="Times" w:hAnsi="Times" w:cs="Arial"/>
                <w:b/>
              </w:rPr>
            </w:pPr>
            <w:r>
              <w:rPr>
                <w:rFonts w:ascii="Times" w:hAnsi="Times" w:cs="Arial"/>
                <w:b/>
              </w:rPr>
              <w:t>Deliverables</w:t>
            </w:r>
          </w:p>
        </w:tc>
        <w:tc>
          <w:tcPr>
            <w:tcW w:w="0" w:type="auto"/>
            <w:vAlign w:val="bottom"/>
          </w:tcPr>
          <w:p w14:paraId="21A7943A" w14:textId="77777777" w:rsidR="001C51EB" w:rsidRPr="00EA7250" w:rsidRDefault="001C51EB" w:rsidP="0007260D">
            <w:pPr>
              <w:rPr>
                <w:rFonts w:ascii="Times" w:hAnsi="Times" w:cs="Arial"/>
                <w:b/>
              </w:rPr>
            </w:pPr>
            <w:r w:rsidRPr="00EA7250">
              <w:rPr>
                <w:rFonts w:ascii="Times" w:hAnsi="Times" w:cs="Arial"/>
                <w:b/>
              </w:rPr>
              <w:t>Weight</w:t>
            </w:r>
          </w:p>
        </w:tc>
        <w:tc>
          <w:tcPr>
            <w:tcW w:w="0" w:type="auto"/>
            <w:vAlign w:val="bottom"/>
          </w:tcPr>
          <w:p w14:paraId="34EE2F37" w14:textId="77777777" w:rsidR="001C51EB" w:rsidRPr="00EA7250" w:rsidRDefault="001C51EB" w:rsidP="0007260D">
            <w:pPr>
              <w:rPr>
                <w:rFonts w:ascii="Times" w:hAnsi="Times" w:cs="Arial"/>
                <w:b/>
              </w:rPr>
            </w:pPr>
            <w:r w:rsidRPr="00EA7250">
              <w:rPr>
                <w:rFonts w:ascii="Times" w:hAnsi="Times" w:cs="Arial"/>
                <w:b/>
              </w:rPr>
              <w:t>Submission Deadline</w:t>
            </w:r>
          </w:p>
        </w:tc>
      </w:tr>
      <w:tr w:rsidR="008F3DEF" w:rsidRPr="00EA7250" w14:paraId="64DF4E7D" w14:textId="77777777" w:rsidTr="00E8106A">
        <w:tc>
          <w:tcPr>
            <w:tcW w:w="0" w:type="auto"/>
            <w:vAlign w:val="bottom"/>
          </w:tcPr>
          <w:p w14:paraId="18DAD82A" w14:textId="647EFEC3" w:rsidR="008F3DEF" w:rsidRPr="00EA7250" w:rsidRDefault="008207C4" w:rsidP="0007260D">
            <w:pPr>
              <w:rPr>
                <w:rFonts w:ascii="Times" w:hAnsi="Times" w:cs="Arial"/>
                <w:bCs/>
              </w:rPr>
            </w:pPr>
            <w:r w:rsidRPr="00EA7250">
              <w:rPr>
                <w:rFonts w:ascii="Times" w:hAnsi="Times" w:cs="Arial"/>
                <w:bCs/>
              </w:rPr>
              <w:t>1</w:t>
            </w:r>
          </w:p>
        </w:tc>
        <w:tc>
          <w:tcPr>
            <w:tcW w:w="0" w:type="auto"/>
            <w:vAlign w:val="bottom"/>
          </w:tcPr>
          <w:p w14:paraId="1EA3772F" w14:textId="6511DD3D" w:rsidR="008F3DEF" w:rsidRPr="00EA7250" w:rsidRDefault="00165B08" w:rsidP="0007260D">
            <w:pPr>
              <w:rPr>
                <w:rFonts w:ascii="Times" w:hAnsi="Times" w:cs="Arial"/>
                <w:bCs/>
              </w:rPr>
            </w:pPr>
            <w:r w:rsidRPr="00EA7250">
              <w:rPr>
                <w:rFonts w:ascii="Times" w:hAnsi="Times" w:cs="Arial"/>
                <w:bCs/>
              </w:rPr>
              <w:t xml:space="preserve">Critical </w:t>
            </w:r>
            <w:r w:rsidR="00E8106A">
              <w:rPr>
                <w:rFonts w:ascii="Times" w:hAnsi="Times" w:cs="Arial"/>
                <w:bCs/>
              </w:rPr>
              <w:t>E</w:t>
            </w:r>
            <w:r w:rsidRPr="00EA7250">
              <w:rPr>
                <w:rFonts w:ascii="Times" w:hAnsi="Times" w:cs="Arial"/>
                <w:bCs/>
              </w:rPr>
              <w:t>ssay: the role of third sector organizations in public policy cycle</w:t>
            </w:r>
          </w:p>
        </w:tc>
        <w:tc>
          <w:tcPr>
            <w:tcW w:w="0" w:type="auto"/>
            <w:vAlign w:val="bottom"/>
          </w:tcPr>
          <w:p w14:paraId="00201B32" w14:textId="506DFDEA" w:rsidR="008F3DEF" w:rsidRPr="00EA7250" w:rsidRDefault="00985BC5" w:rsidP="0007260D">
            <w:pPr>
              <w:rPr>
                <w:rFonts w:ascii="Times" w:hAnsi="Times" w:cs="Arial"/>
                <w:bCs/>
              </w:rPr>
            </w:pPr>
            <w:r w:rsidRPr="00EA7250">
              <w:rPr>
                <w:rFonts w:ascii="Times" w:hAnsi="Times" w:cs="Arial"/>
                <w:bCs/>
              </w:rPr>
              <w:t>25%</w:t>
            </w:r>
          </w:p>
        </w:tc>
        <w:tc>
          <w:tcPr>
            <w:tcW w:w="0" w:type="auto"/>
            <w:vAlign w:val="bottom"/>
          </w:tcPr>
          <w:p w14:paraId="6AC00DD3" w14:textId="5DFBE54C" w:rsidR="008F3DEF" w:rsidRPr="00EA7250" w:rsidRDefault="00BA7B69" w:rsidP="0007260D">
            <w:pPr>
              <w:rPr>
                <w:rFonts w:ascii="Times" w:hAnsi="Times" w:cs="Arial"/>
                <w:bCs/>
              </w:rPr>
            </w:pPr>
            <w:r w:rsidRPr="00EA7250">
              <w:rPr>
                <w:rFonts w:ascii="Times" w:hAnsi="Times" w:cs="Arial"/>
                <w:bCs/>
              </w:rPr>
              <w:t>February 23</w:t>
            </w:r>
          </w:p>
        </w:tc>
      </w:tr>
      <w:tr w:rsidR="000B1DBA" w:rsidRPr="00EA7250" w14:paraId="571BEB92" w14:textId="77777777" w:rsidTr="00E8106A">
        <w:tc>
          <w:tcPr>
            <w:tcW w:w="0" w:type="auto"/>
            <w:vAlign w:val="bottom"/>
          </w:tcPr>
          <w:p w14:paraId="1D48F1B2" w14:textId="770067D0" w:rsidR="00F94014" w:rsidRPr="00EA7250" w:rsidRDefault="008207C4" w:rsidP="0007260D">
            <w:pPr>
              <w:rPr>
                <w:rFonts w:ascii="Times" w:hAnsi="Times" w:cs="Arial"/>
                <w:bCs/>
              </w:rPr>
            </w:pPr>
            <w:r w:rsidRPr="00EA7250">
              <w:rPr>
                <w:rFonts w:ascii="Times" w:hAnsi="Times" w:cs="Arial"/>
                <w:bCs/>
              </w:rPr>
              <w:t>2</w:t>
            </w:r>
          </w:p>
        </w:tc>
        <w:tc>
          <w:tcPr>
            <w:tcW w:w="0" w:type="auto"/>
            <w:vAlign w:val="bottom"/>
          </w:tcPr>
          <w:p w14:paraId="126CF263" w14:textId="7D7A21E1" w:rsidR="008F3DEF" w:rsidRPr="00EA7250" w:rsidRDefault="00140581" w:rsidP="00A97906">
            <w:pPr>
              <w:rPr>
                <w:rFonts w:ascii="Times" w:hAnsi="Times" w:cs="Arial"/>
                <w:bCs/>
                <w:highlight w:val="yellow"/>
              </w:rPr>
            </w:pPr>
            <w:r w:rsidRPr="00EA7250">
              <w:rPr>
                <w:rFonts w:ascii="Times" w:hAnsi="Times" w:cs="Arial"/>
                <w:bCs/>
              </w:rPr>
              <w:t xml:space="preserve">Group assignment: </w:t>
            </w:r>
            <w:r w:rsidR="00A97906" w:rsidRPr="00EA7250">
              <w:rPr>
                <w:rFonts w:ascii="Times" w:hAnsi="Times" w:cs="Arial"/>
                <w:bCs/>
              </w:rPr>
              <w:t xml:space="preserve">WE Charity </w:t>
            </w:r>
            <w:r w:rsidR="000B1DBA" w:rsidRPr="00EA7250">
              <w:rPr>
                <w:rFonts w:ascii="Times" w:hAnsi="Times" w:cs="Arial"/>
                <w:bCs/>
              </w:rPr>
              <w:t>c</w:t>
            </w:r>
            <w:r w:rsidR="00A97906" w:rsidRPr="00EA7250">
              <w:rPr>
                <w:rFonts w:ascii="Times" w:hAnsi="Times" w:cs="Arial"/>
                <w:bCs/>
              </w:rPr>
              <w:t>ase</w:t>
            </w:r>
            <w:r w:rsidR="00F9442E" w:rsidRPr="00EA7250">
              <w:rPr>
                <w:rFonts w:ascii="Times" w:hAnsi="Times" w:cs="Arial"/>
                <w:bCs/>
              </w:rPr>
              <w:t xml:space="preserve"> </w:t>
            </w:r>
            <w:r w:rsidR="000B1DBA" w:rsidRPr="00EA7250">
              <w:rPr>
                <w:rFonts w:ascii="Times" w:hAnsi="Times" w:cs="Arial"/>
                <w:bCs/>
              </w:rPr>
              <w:t>a</w:t>
            </w:r>
            <w:r w:rsidR="00F9442E" w:rsidRPr="00EA7250">
              <w:rPr>
                <w:rFonts w:ascii="Times" w:hAnsi="Times" w:cs="Arial"/>
                <w:bCs/>
              </w:rPr>
              <w:t>nalysis</w:t>
            </w:r>
          </w:p>
        </w:tc>
        <w:tc>
          <w:tcPr>
            <w:tcW w:w="0" w:type="auto"/>
            <w:vAlign w:val="bottom"/>
          </w:tcPr>
          <w:p w14:paraId="789B86B2" w14:textId="6BAEACE7" w:rsidR="00F94014" w:rsidRPr="00EA7250" w:rsidRDefault="00985BC5" w:rsidP="0007260D">
            <w:pPr>
              <w:rPr>
                <w:rFonts w:ascii="Times" w:hAnsi="Times" w:cs="Arial"/>
                <w:bCs/>
                <w:highlight w:val="yellow"/>
              </w:rPr>
            </w:pPr>
            <w:r w:rsidRPr="00EA7250">
              <w:rPr>
                <w:rFonts w:ascii="Times" w:hAnsi="Times" w:cs="Arial"/>
                <w:bCs/>
              </w:rPr>
              <w:t>25%</w:t>
            </w:r>
          </w:p>
        </w:tc>
        <w:tc>
          <w:tcPr>
            <w:tcW w:w="0" w:type="auto"/>
            <w:vAlign w:val="bottom"/>
          </w:tcPr>
          <w:p w14:paraId="0BEE66CE" w14:textId="479EFC8A" w:rsidR="00BA7B69" w:rsidRPr="00EA7250" w:rsidRDefault="00BA7B69" w:rsidP="00F9442E">
            <w:pPr>
              <w:rPr>
                <w:rFonts w:ascii="Times" w:hAnsi="Times" w:cs="Arial"/>
                <w:bCs/>
              </w:rPr>
            </w:pPr>
            <w:r w:rsidRPr="00EA7250">
              <w:rPr>
                <w:rFonts w:ascii="Times" w:hAnsi="Times" w:cs="Arial"/>
                <w:bCs/>
              </w:rPr>
              <w:t>April 10</w:t>
            </w:r>
            <w:r w:rsidR="00985BC5" w:rsidRPr="00EA7250">
              <w:rPr>
                <w:rFonts w:ascii="Times" w:hAnsi="Times" w:cs="Arial"/>
                <w:bCs/>
              </w:rPr>
              <w:t>:</w:t>
            </w:r>
          </w:p>
          <w:p w14:paraId="46F07347" w14:textId="77777777" w:rsidR="00985BC5" w:rsidRPr="00EA7250" w:rsidRDefault="00985BC5" w:rsidP="00985BC5">
            <w:pPr>
              <w:pStyle w:val="ListParagraph"/>
              <w:numPr>
                <w:ilvl w:val="0"/>
                <w:numId w:val="30"/>
              </w:numPr>
              <w:rPr>
                <w:rFonts w:ascii="Times" w:hAnsi="Times" w:cs="Arial"/>
                <w:bCs/>
              </w:rPr>
            </w:pPr>
            <w:r w:rsidRPr="00EA7250">
              <w:rPr>
                <w:rFonts w:ascii="Times" w:hAnsi="Times" w:cs="Arial"/>
                <w:bCs/>
              </w:rPr>
              <w:t>15%: submitted work</w:t>
            </w:r>
          </w:p>
          <w:p w14:paraId="018B467D" w14:textId="10C0B83A" w:rsidR="00985BC5" w:rsidRPr="00EA7250" w:rsidRDefault="00985BC5" w:rsidP="00985BC5">
            <w:pPr>
              <w:pStyle w:val="ListParagraph"/>
              <w:numPr>
                <w:ilvl w:val="0"/>
                <w:numId w:val="30"/>
              </w:numPr>
              <w:rPr>
                <w:rFonts w:ascii="Times" w:hAnsi="Times" w:cs="Arial"/>
                <w:bCs/>
              </w:rPr>
            </w:pPr>
            <w:r w:rsidRPr="00EA7250">
              <w:rPr>
                <w:rFonts w:ascii="Times" w:hAnsi="Times" w:cs="Arial"/>
                <w:bCs/>
              </w:rPr>
              <w:t xml:space="preserve">10%: group peer evaluation </w:t>
            </w:r>
          </w:p>
        </w:tc>
      </w:tr>
      <w:tr w:rsidR="000B1DBA" w:rsidRPr="00EA7250" w14:paraId="7FCA4B85" w14:textId="77777777" w:rsidTr="00E8106A">
        <w:tc>
          <w:tcPr>
            <w:tcW w:w="0" w:type="auto"/>
            <w:vAlign w:val="bottom"/>
          </w:tcPr>
          <w:p w14:paraId="6BC00503" w14:textId="7963A5F0" w:rsidR="000A5929" w:rsidRPr="00EA7250" w:rsidRDefault="00985BC5" w:rsidP="0007260D">
            <w:pPr>
              <w:rPr>
                <w:rFonts w:ascii="Times" w:hAnsi="Times" w:cs="Arial"/>
              </w:rPr>
            </w:pPr>
            <w:r w:rsidRPr="00EA7250">
              <w:rPr>
                <w:rFonts w:ascii="Times" w:hAnsi="Times" w:cs="Arial"/>
              </w:rPr>
              <w:t>3</w:t>
            </w:r>
          </w:p>
        </w:tc>
        <w:tc>
          <w:tcPr>
            <w:tcW w:w="0" w:type="auto"/>
            <w:vAlign w:val="bottom"/>
          </w:tcPr>
          <w:p w14:paraId="408D3934" w14:textId="0EFB95E4" w:rsidR="000A5929" w:rsidRPr="00EA7250" w:rsidRDefault="00243261" w:rsidP="0007260D">
            <w:pPr>
              <w:rPr>
                <w:rFonts w:ascii="Times" w:hAnsi="Times" w:cs="Arial"/>
              </w:rPr>
            </w:pPr>
            <w:r w:rsidRPr="00EA7250">
              <w:rPr>
                <w:rFonts w:ascii="Times" w:hAnsi="Times" w:cs="Arial"/>
              </w:rPr>
              <w:t xml:space="preserve">Final </w:t>
            </w:r>
            <w:r w:rsidR="00BF7455" w:rsidRPr="00EA7250">
              <w:rPr>
                <w:rFonts w:ascii="Times" w:hAnsi="Times" w:cs="Arial"/>
              </w:rPr>
              <w:t>take-home exam</w:t>
            </w:r>
          </w:p>
        </w:tc>
        <w:tc>
          <w:tcPr>
            <w:tcW w:w="0" w:type="auto"/>
            <w:vAlign w:val="bottom"/>
          </w:tcPr>
          <w:p w14:paraId="04D85623" w14:textId="15F0D2BB" w:rsidR="000A5929" w:rsidRPr="00EA7250" w:rsidRDefault="00985BC5" w:rsidP="0007260D">
            <w:pPr>
              <w:rPr>
                <w:rFonts w:ascii="Times" w:hAnsi="Times" w:cs="Arial"/>
              </w:rPr>
            </w:pPr>
            <w:r w:rsidRPr="00EA7250">
              <w:rPr>
                <w:rFonts w:ascii="Times" w:hAnsi="Times" w:cs="Arial"/>
              </w:rPr>
              <w:t>25%</w:t>
            </w:r>
          </w:p>
        </w:tc>
        <w:tc>
          <w:tcPr>
            <w:tcW w:w="0" w:type="auto"/>
            <w:vAlign w:val="bottom"/>
          </w:tcPr>
          <w:p w14:paraId="212A1C69" w14:textId="5E65E5F4" w:rsidR="00BF7455" w:rsidRPr="00EA7250" w:rsidRDefault="00BF7455" w:rsidP="00BF7455">
            <w:pPr>
              <w:rPr>
                <w:rFonts w:ascii="Times" w:hAnsi="Times" w:cs="Arial"/>
              </w:rPr>
            </w:pPr>
            <w:r w:rsidRPr="00EA7250">
              <w:rPr>
                <w:rFonts w:ascii="Times" w:hAnsi="Times" w:cs="Arial"/>
              </w:rPr>
              <w:t xml:space="preserve">Open book, individual </w:t>
            </w:r>
            <w:proofErr w:type="gramStart"/>
            <w:r w:rsidR="00000A7B" w:rsidRPr="00EA7250">
              <w:rPr>
                <w:rFonts w:ascii="Times" w:hAnsi="Times" w:cs="Arial"/>
              </w:rPr>
              <w:t>3 hour</w:t>
            </w:r>
            <w:proofErr w:type="gramEnd"/>
            <w:r w:rsidR="00000A7B" w:rsidRPr="00EA7250">
              <w:rPr>
                <w:rFonts w:ascii="Times" w:hAnsi="Times" w:cs="Arial"/>
              </w:rPr>
              <w:t xml:space="preserve"> </w:t>
            </w:r>
            <w:r w:rsidRPr="00EA7250">
              <w:rPr>
                <w:rFonts w:ascii="Times" w:hAnsi="Times" w:cs="Arial"/>
              </w:rPr>
              <w:t xml:space="preserve">take-home assignment: </w:t>
            </w:r>
          </w:p>
          <w:p w14:paraId="6790B4F2" w14:textId="1E5F2987" w:rsidR="00BF7455" w:rsidRPr="00EA7250" w:rsidRDefault="00BF7455" w:rsidP="00BF7455">
            <w:pPr>
              <w:pStyle w:val="ListParagraph"/>
              <w:numPr>
                <w:ilvl w:val="0"/>
                <w:numId w:val="1"/>
              </w:numPr>
              <w:rPr>
                <w:rFonts w:ascii="Times" w:hAnsi="Times" w:cs="Arial"/>
              </w:rPr>
            </w:pPr>
            <w:r w:rsidRPr="00EA7250">
              <w:rPr>
                <w:rFonts w:ascii="Times" w:hAnsi="Times" w:cs="Arial"/>
              </w:rPr>
              <w:t xml:space="preserve">will be available </w:t>
            </w:r>
            <w:r w:rsidR="00CB6B3E" w:rsidRPr="00EA7250">
              <w:rPr>
                <w:rFonts w:ascii="Times" w:hAnsi="Times" w:cs="Arial"/>
              </w:rPr>
              <w:t>on April 11</w:t>
            </w:r>
            <w:r w:rsidR="00000A7B" w:rsidRPr="00EA7250">
              <w:rPr>
                <w:rFonts w:ascii="Times" w:hAnsi="Times" w:cs="Arial"/>
              </w:rPr>
              <w:t xml:space="preserve"> on the course website</w:t>
            </w:r>
          </w:p>
          <w:p w14:paraId="357A88B9" w14:textId="77777777" w:rsidR="00BF7455" w:rsidRPr="00EA7250" w:rsidRDefault="00BF7455" w:rsidP="00BF7455">
            <w:pPr>
              <w:pStyle w:val="ListParagraph"/>
              <w:numPr>
                <w:ilvl w:val="0"/>
                <w:numId w:val="1"/>
              </w:numPr>
              <w:rPr>
                <w:rFonts w:ascii="Times" w:hAnsi="Times" w:cs="Arial"/>
              </w:rPr>
            </w:pPr>
            <w:r w:rsidRPr="00EA7250">
              <w:rPr>
                <w:rFonts w:ascii="Times" w:hAnsi="Times" w:cs="Arial"/>
              </w:rPr>
              <w:lastRenderedPageBreak/>
              <w:t>three qualitative questions</w:t>
            </w:r>
          </w:p>
          <w:p w14:paraId="0F530A99" w14:textId="581A692C" w:rsidR="000A5929" w:rsidRPr="00EA7250" w:rsidRDefault="00CB6B3E" w:rsidP="00CB6B3E">
            <w:pPr>
              <w:pStyle w:val="ListParagraph"/>
              <w:numPr>
                <w:ilvl w:val="0"/>
                <w:numId w:val="1"/>
              </w:numPr>
              <w:rPr>
                <w:rFonts w:ascii="Times" w:hAnsi="Times" w:cs="Arial"/>
              </w:rPr>
            </w:pPr>
            <w:r w:rsidRPr="00EA7250">
              <w:rPr>
                <w:rFonts w:ascii="Times" w:hAnsi="Times" w:cs="Arial"/>
              </w:rPr>
              <w:t>Submission no later than: April 17</w:t>
            </w:r>
          </w:p>
        </w:tc>
      </w:tr>
      <w:tr w:rsidR="000B1DBA" w:rsidRPr="00EA7250" w14:paraId="75BC1E7B" w14:textId="77777777" w:rsidTr="00E8106A">
        <w:tc>
          <w:tcPr>
            <w:tcW w:w="0" w:type="auto"/>
            <w:vAlign w:val="bottom"/>
          </w:tcPr>
          <w:p w14:paraId="06DD04EA" w14:textId="48182FF5" w:rsidR="004C280F" w:rsidRPr="00EA7250" w:rsidRDefault="008207C4" w:rsidP="0007260D">
            <w:pPr>
              <w:rPr>
                <w:rFonts w:ascii="Times" w:hAnsi="Times" w:cs="Arial"/>
              </w:rPr>
            </w:pPr>
            <w:r w:rsidRPr="00EA7250">
              <w:rPr>
                <w:rFonts w:ascii="Times" w:hAnsi="Times" w:cs="Arial"/>
              </w:rPr>
              <w:lastRenderedPageBreak/>
              <w:t>4</w:t>
            </w:r>
          </w:p>
        </w:tc>
        <w:tc>
          <w:tcPr>
            <w:tcW w:w="0" w:type="auto"/>
            <w:vAlign w:val="bottom"/>
          </w:tcPr>
          <w:p w14:paraId="681229DF" w14:textId="42A3F5D4" w:rsidR="004C280F" w:rsidRPr="00EA7250" w:rsidRDefault="004C280F" w:rsidP="0007260D">
            <w:pPr>
              <w:rPr>
                <w:rFonts w:ascii="Times" w:hAnsi="Times" w:cs="Arial"/>
              </w:rPr>
            </w:pPr>
            <w:r w:rsidRPr="00EA7250">
              <w:rPr>
                <w:rFonts w:ascii="Times" w:hAnsi="Times" w:cs="Arial"/>
              </w:rPr>
              <w:t>Class engagement</w:t>
            </w:r>
          </w:p>
        </w:tc>
        <w:tc>
          <w:tcPr>
            <w:tcW w:w="0" w:type="auto"/>
            <w:vAlign w:val="bottom"/>
          </w:tcPr>
          <w:p w14:paraId="1BDD37F1" w14:textId="33AFD1F0" w:rsidR="004C280F" w:rsidRPr="00EA7250" w:rsidRDefault="00985BC5" w:rsidP="0007260D">
            <w:pPr>
              <w:rPr>
                <w:rFonts w:ascii="Times" w:hAnsi="Times" w:cs="Arial"/>
              </w:rPr>
            </w:pPr>
            <w:r w:rsidRPr="00EA7250">
              <w:rPr>
                <w:rFonts w:ascii="Times" w:hAnsi="Times" w:cs="Arial"/>
              </w:rPr>
              <w:t>25%</w:t>
            </w:r>
          </w:p>
        </w:tc>
        <w:tc>
          <w:tcPr>
            <w:tcW w:w="0" w:type="auto"/>
            <w:vAlign w:val="bottom"/>
          </w:tcPr>
          <w:p w14:paraId="6338AA47" w14:textId="77777777" w:rsidR="004C280F" w:rsidRPr="00EA7250" w:rsidRDefault="004C280F" w:rsidP="00E92916">
            <w:pPr>
              <w:pStyle w:val="ListParagraph"/>
              <w:numPr>
                <w:ilvl w:val="0"/>
                <w:numId w:val="32"/>
              </w:numPr>
              <w:rPr>
                <w:rFonts w:ascii="Times" w:hAnsi="Times" w:cs="Arial"/>
              </w:rPr>
            </w:pPr>
            <w:r w:rsidRPr="00EA7250">
              <w:rPr>
                <w:rFonts w:ascii="Times" w:hAnsi="Times" w:cs="Arial"/>
              </w:rPr>
              <w:t>Two components: Evaluated by your group member</w:t>
            </w:r>
            <w:r w:rsidR="00985BC5" w:rsidRPr="00EA7250">
              <w:rPr>
                <w:rFonts w:ascii="Times" w:hAnsi="Times" w:cs="Arial"/>
              </w:rPr>
              <w:t>s</w:t>
            </w:r>
            <w:r w:rsidRPr="00EA7250">
              <w:rPr>
                <w:rFonts w:ascii="Times" w:hAnsi="Times" w:cs="Arial"/>
              </w:rPr>
              <w:t xml:space="preserve"> via </w:t>
            </w:r>
            <w:proofErr w:type="spellStart"/>
            <w:r w:rsidRPr="00EA7250">
              <w:rPr>
                <w:rFonts w:ascii="Times" w:hAnsi="Times" w:cs="Arial"/>
              </w:rPr>
              <w:t>Perusall</w:t>
            </w:r>
            <w:proofErr w:type="spellEnd"/>
            <w:r w:rsidRPr="00EA7250">
              <w:rPr>
                <w:rFonts w:ascii="Times" w:hAnsi="Times" w:cs="Arial"/>
              </w:rPr>
              <w:t xml:space="preserve"> and in-class participation. </w:t>
            </w:r>
          </w:p>
          <w:p w14:paraId="719E8E17" w14:textId="797E717D" w:rsidR="00B32E41" w:rsidRPr="00EA7250" w:rsidRDefault="00B32E41" w:rsidP="00E92916">
            <w:pPr>
              <w:pStyle w:val="ListParagraph"/>
              <w:numPr>
                <w:ilvl w:val="0"/>
                <w:numId w:val="32"/>
              </w:numPr>
              <w:rPr>
                <w:rFonts w:ascii="Times" w:hAnsi="Times" w:cs="Arial"/>
              </w:rPr>
            </w:pPr>
            <w:r w:rsidRPr="00EA7250">
              <w:rPr>
                <w:rFonts w:ascii="Times" w:hAnsi="Times" w:cs="Arial"/>
              </w:rPr>
              <w:t xml:space="preserve">Midterm peer evaluation: 12.5%, due on </w:t>
            </w:r>
            <w:r w:rsidR="00E92916" w:rsidRPr="00EA7250">
              <w:rPr>
                <w:rFonts w:ascii="Times" w:hAnsi="Times" w:cs="Arial"/>
              </w:rPr>
              <w:t>Feb. 15</w:t>
            </w:r>
          </w:p>
          <w:p w14:paraId="10B7C98F" w14:textId="6CD5B957" w:rsidR="00B32E41" w:rsidRPr="00EA7250" w:rsidRDefault="00B32E41" w:rsidP="00E92916">
            <w:pPr>
              <w:pStyle w:val="ListParagraph"/>
              <w:numPr>
                <w:ilvl w:val="0"/>
                <w:numId w:val="32"/>
              </w:numPr>
              <w:rPr>
                <w:rFonts w:ascii="Times" w:hAnsi="Times" w:cs="Arial"/>
              </w:rPr>
            </w:pPr>
            <w:r w:rsidRPr="00EA7250">
              <w:rPr>
                <w:rFonts w:ascii="Times" w:hAnsi="Times" w:cs="Arial"/>
              </w:rPr>
              <w:t>Final peer evaluation: 12.5%, due on April 5</w:t>
            </w:r>
          </w:p>
        </w:tc>
      </w:tr>
    </w:tbl>
    <w:p w14:paraId="25A85DBA" w14:textId="62326C6F" w:rsidR="001C51EB" w:rsidRPr="00EA7250" w:rsidRDefault="001C51EB" w:rsidP="001758AC">
      <w:pPr>
        <w:rPr>
          <w:rFonts w:ascii="Times" w:hAnsi="Times" w:cs="Arial"/>
        </w:rPr>
      </w:pPr>
    </w:p>
    <w:p w14:paraId="4376C769" w14:textId="30304307" w:rsidR="00BF12CC" w:rsidRPr="00EA7250" w:rsidRDefault="000B1DBA" w:rsidP="000B1DBA">
      <w:pPr>
        <w:pStyle w:val="ListParagraph"/>
        <w:numPr>
          <w:ilvl w:val="0"/>
          <w:numId w:val="31"/>
        </w:numPr>
        <w:rPr>
          <w:rFonts w:ascii="Times" w:hAnsi="Times" w:cs="Arial"/>
          <w:b/>
          <w:bCs/>
        </w:rPr>
      </w:pPr>
      <w:r w:rsidRPr="00EA7250">
        <w:rPr>
          <w:rFonts w:ascii="Times" w:hAnsi="Times" w:cs="Arial"/>
          <w:b/>
          <w:bCs/>
        </w:rPr>
        <w:t xml:space="preserve">Critical </w:t>
      </w:r>
      <w:r w:rsidR="00704081" w:rsidRPr="00EA7250">
        <w:rPr>
          <w:rFonts w:ascii="Times" w:hAnsi="Times" w:cs="Arial"/>
          <w:b/>
          <w:bCs/>
        </w:rPr>
        <w:t>e</w:t>
      </w:r>
      <w:r w:rsidRPr="00EA7250">
        <w:rPr>
          <w:rFonts w:ascii="Times" w:hAnsi="Times" w:cs="Arial"/>
          <w:b/>
          <w:bCs/>
        </w:rPr>
        <w:t xml:space="preserve">ssay: </w:t>
      </w:r>
      <w:r w:rsidR="000C3BDD" w:rsidRPr="00EA7250">
        <w:rPr>
          <w:rFonts w:ascii="Times" w:hAnsi="Times"/>
        </w:rPr>
        <w:t xml:space="preserve">The assignment is designed for you to practice your analytical and critical thinking skills. You will identify an issue of your interest, expand the issue beyond the scope of what we have learned, and question the status quo of the role of </w:t>
      </w:r>
      <w:r w:rsidR="00704081" w:rsidRPr="00EA7250">
        <w:rPr>
          <w:rFonts w:ascii="Times" w:hAnsi="Times"/>
        </w:rPr>
        <w:t xml:space="preserve">the </w:t>
      </w:r>
      <w:r w:rsidR="000C3BDD" w:rsidRPr="00EA7250">
        <w:rPr>
          <w:rFonts w:ascii="Times" w:hAnsi="Times"/>
        </w:rPr>
        <w:t xml:space="preserve">third sector in the public policy cycle. The essay’s goal is to collect evidence to support your argument and criticism to the current status quo. </w:t>
      </w:r>
      <w:r w:rsidR="005C3D05" w:rsidRPr="00EA7250">
        <w:rPr>
          <w:rFonts w:ascii="Times" w:hAnsi="Times"/>
        </w:rPr>
        <w:t>Detailed instruction is available on the course website.</w:t>
      </w:r>
    </w:p>
    <w:p w14:paraId="5E542218" w14:textId="77777777" w:rsidR="000C3BDD" w:rsidRPr="00EA7250" w:rsidRDefault="000C3BDD" w:rsidP="000C3BDD">
      <w:pPr>
        <w:pStyle w:val="ListParagraph"/>
        <w:ind w:left="360"/>
        <w:rPr>
          <w:rFonts w:ascii="Times" w:hAnsi="Times" w:cs="Arial"/>
          <w:b/>
          <w:bCs/>
        </w:rPr>
      </w:pPr>
    </w:p>
    <w:p w14:paraId="36090254" w14:textId="70F6E0AE" w:rsidR="00704081" w:rsidRPr="00EA7250" w:rsidRDefault="000B1DBA" w:rsidP="00704081">
      <w:pPr>
        <w:pStyle w:val="ListParagraph"/>
        <w:numPr>
          <w:ilvl w:val="0"/>
          <w:numId w:val="31"/>
        </w:numPr>
        <w:rPr>
          <w:rFonts w:ascii="Times" w:hAnsi="Times"/>
        </w:rPr>
      </w:pPr>
      <w:r w:rsidRPr="00EA7250">
        <w:rPr>
          <w:rFonts w:ascii="Times" w:hAnsi="Times" w:cs="Arial"/>
          <w:b/>
          <w:bCs/>
        </w:rPr>
        <w:t>Group assignment: WE Charity case analysis</w:t>
      </w:r>
      <w:r w:rsidR="000C3BDD" w:rsidRPr="00EA7250">
        <w:rPr>
          <w:rFonts w:ascii="Times" w:hAnsi="Times" w:cs="Arial"/>
          <w:b/>
          <w:bCs/>
        </w:rPr>
        <w:t xml:space="preserve">: </w:t>
      </w:r>
      <w:r w:rsidR="00704081" w:rsidRPr="00EA7250">
        <w:rPr>
          <w:rFonts w:ascii="Times" w:hAnsi="Times"/>
        </w:rPr>
        <w:t xml:space="preserve">The objective of this assignment is for you to utilize materials learned in this course to analyze the WE Charity </w:t>
      </w:r>
      <w:proofErr w:type="gramStart"/>
      <w:r w:rsidR="00704081" w:rsidRPr="00EA7250">
        <w:rPr>
          <w:rFonts w:ascii="Times" w:hAnsi="Times"/>
        </w:rPr>
        <w:t>controversy, and</w:t>
      </w:r>
      <w:proofErr w:type="gramEnd"/>
      <w:r w:rsidR="00704081" w:rsidRPr="00EA7250">
        <w:rPr>
          <w:rFonts w:ascii="Times" w:hAnsi="Times"/>
        </w:rPr>
        <w:t xml:space="preserve"> write an essay on your perspectives on what went wrong in the WE Charity case, generate lessons-learned, and come up with recommendations for the future nonprofit practice. </w:t>
      </w:r>
      <w:r w:rsidR="005C3D05" w:rsidRPr="00EA7250">
        <w:rPr>
          <w:rFonts w:ascii="Times" w:hAnsi="Times"/>
        </w:rPr>
        <w:t xml:space="preserve">Detailed instruction is available on the course website. </w:t>
      </w:r>
    </w:p>
    <w:p w14:paraId="5804A07D" w14:textId="77777777" w:rsidR="005C3D05" w:rsidRPr="00EA7250" w:rsidRDefault="005C3D05" w:rsidP="005C3D05">
      <w:pPr>
        <w:rPr>
          <w:rFonts w:ascii="Times" w:hAnsi="Times"/>
        </w:rPr>
      </w:pPr>
    </w:p>
    <w:p w14:paraId="1F42470F" w14:textId="42E84691" w:rsidR="000C3BDD" w:rsidRPr="00EA7250" w:rsidRDefault="00EA7250" w:rsidP="00EA7250">
      <w:pPr>
        <w:pStyle w:val="ListParagraph"/>
        <w:widowControl w:val="0"/>
        <w:numPr>
          <w:ilvl w:val="0"/>
          <w:numId w:val="31"/>
        </w:numPr>
        <w:rPr>
          <w:rFonts w:ascii="Times" w:hAnsi="Times" w:cs="Arial"/>
        </w:rPr>
      </w:pPr>
      <w:r w:rsidRPr="00EA7250">
        <w:rPr>
          <w:rFonts w:ascii="Times" w:hAnsi="Times" w:cs="Arial"/>
          <w:b/>
          <w:bCs/>
        </w:rPr>
        <w:t xml:space="preserve">Final take-home exam:  </w:t>
      </w:r>
      <w:r w:rsidRPr="00EA7250">
        <w:rPr>
          <w:rFonts w:ascii="Times" w:hAnsi="Times" w:cs="Arial"/>
        </w:rPr>
        <w:t>This is a</w:t>
      </w:r>
      <w:r w:rsidR="00E8106A">
        <w:rPr>
          <w:rFonts w:ascii="Times" w:hAnsi="Times" w:cs="Arial"/>
        </w:rPr>
        <w:t xml:space="preserve"> 3-hour</w:t>
      </w:r>
      <w:r w:rsidRPr="00EA7250">
        <w:rPr>
          <w:rFonts w:ascii="Times" w:hAnsi="Times" w:cs="Arial"/>
        </w:rPr>
        <w:t xml:space="preserve"> open-book, take-home assignment. You need to complete this assignment by yourself, without consulting with other students or any other persons. This assignment is designed to reflect the learning of the fundamental materials covered in the course. The assignment contains three short qualitative essay-styled questions. </w:t>
      </w:r>
    </w:p>
    <w:p w14:paraId="75678410" w14:textId="77777777" w:rsidR="000C3BDD" w:rsidRPr="00EA7250" w:rsidRDefault="000C3BDD" w:rsidP="000C3BDD">
      <w:pPr>
        <w:pStyle w:val="ListParagraph"/>
        <w:ind w:left="360"/>
        <w:rPr>
          <w:rFonts w:ascii="Times" w:hAnsi="Times" w:cs="Arial"/>
          <w:b/>
          <w:bCs/>
        </w:rPr>
      </w:pPr>
    </w:p>
    <w:p w14:paraId="7C72C7BF" w14:textId="20D3F8BB" w:rsidR="005B2D20" w:rsidRPr="00914D9E" w:rsidRDefault="000B1DBA" w:rsidP="00914D9E">
      <w:pPr>
        <w:pStyle w:val="ListParagraph"/>
        <w:numPr>
          <w:ilvl w:val="0"/>
          <w:numId w:val="31"/>
        </w:numPr>
        <w:rPr>
          <w:rFonts w:ascii="Times" w:hAnsi="Times" w:cs="Arial"/>
          <w:b/>
          <w:bCs/>
        </w:rPr>
      </w:pPr>
      <w:r w:rsidRPr="00EA7250">
        <w:rPr>
          <w:rFonts w:ascii="Times" w:hAnsi="Times" w:cs="Arial"/>
          <w:b/>
          <w:bCs/>
        </w:rPr>
        <w:t>Class engagement</w:t>
      </w:r>
      <w:r w:rsidR="00EA7250" w:rsidRPr="00EA7250">
        <w:rPr>
          <w:rFonts w:ascii="Times" w:hAnsi="Times" w:cs="Arial"/>
          <w:b/>
          <w:bCs/>
        </w:rPr>
        <w:t xml:space="preserve">: </w:t>
      </w:r>
      <w:r w:rsidR="00EA7250">
        <w:rPr>
          <w:rFonts w:ascii="Times" w:hAnsi="Times" w:cs="Arial"/>
        </w:rPr>
        <w:t>One major learning components of this course is in-class engagements. You learn the content by engagement</w:t>
      </w:r>
      <w:r w:rsidR="00BA4CC5">
        <w:rPr>
          <w:rFonts w:ascii="Times" w:hAnsi="Times" w:cs="Arial"/>
        </w:rPr>
        <w:t>. Y</w:t>
      </w:r>
      <w:r w:rsidR="00EA7250">
        <w:rPr>
          <w:rFonts w:ascii="Times" w:hAnsi="Times" w:cs="Arial"/>
        </w:rPr>
        <w:t xml:space="preserve">ou </w:t>
      </w:r>
      <w:r w:rsidR="00BA4CC5">
        <w:rPr>
          <w:rFonts w:ascii="Times" w:hAnsi="Times" w:cs="Arial"/>
        </w:rPr>
        <w:t>practice your application skills, reflection of learned materials also by engagement. Engagement format</w:t>
      </w:r>
      <w:r w:rsidR="00E8106A">
        <w:rPr>
          <w:rFonts w:ascii="Times" w:hAnsi="Times" w:cs="Arial"/>
        </w:rPr>
        <w:t>s</w:t>
      </w:r>
      <w:r w:rsidR="00BA4CC5">
        <w:rPr>
          <w:rFonts w:ascii="Times" w:hAnsi="Times" w:cs="Arial"/>
        </w:rPr>
        <w:t xml:space="preserve"> include in-class exercises in a group setting, answering questions, asking questions, and comment</w:t>
      </w:r>
      <w:r w:rsidR="00E8106A">
        <w:rPr>
          <w:rFonts w:ascii="Times" w:hAnsi="Times" w:cs="Arial"/>
        </w:rPr>
        <w:t>ing</w:t>
      </w:r>
      <w:r w:rsidR="00BA4CC5">
        <w:rPr>
          <w:rFonts w:ascii="Times" w:hAnsi="Times" w:cs="Arial"/>
        </w:rPr>
        <w:t xml:space="preserve"> on others’ comments. Class engagement will be assessed by your group members via </w:t>
      </w:r>
      <w:proofErr w:type="spellStart"/>
      <w:r w:rsidR="00BA4CC5">
        <w:rPr>
          <w:rFonts w:ascii="Times" w:hAnsi="Times" w:cs="Arial"/>
        </w:rPr>
        <w:t>FeedbackFruits</w:t>
      </w:r>
      <w:proofErr w:type="spellEnd"/>
      <w:r w:rsidR="00BA4CC5">
        <w:rPr>
          <w:rFonts w:ascii="Times" w:hAnsi="Times" w:cs="Arial"/>
        </w:rPr>
        <w:t xml:space="preserve"> software. However, I reserve the right to override any inappropriately assigned scores. </w:t>
      </w:r>
      <w:r w:rsidR="00914D9E">
        <w:rPr>
          <w:rFonts w:ascii="Times" w:hAnsi="Times" w:cs="Arial"/>
        </w:rPr>
        <w:t xml:space="preserve">Rubrics are available on our course website. </w:t>
      </w:r>
    </w:p>
    <w:p w14:paraId="59225663" w14:textId="155901E3" w:rsidR="00E8106A" w:rsidRDefault="00E8106A" w:rsidP="00E5485F">
      <w:pPr>
        <w:widowControl w:val="0"/>
        <w:rPr>
          <w:rFonts w:ascii="Times" w:hAnsi="Times" w:cs="Arial"/>
          <w:b/>
          <w:smallCaps/>
        </w:rPr>
      </w:pPr>
    </w:p>
    <w:p w14:paraId="12AA26DA" w14:textId="77777777" w:rsidR="00E8106A" w:rsidRPr="00EA7250" w:rsidRDefault="00E8106A" w:rsidP="00E5485F">
      <w:pPr>
        <w:widowControl w:val="0"/>
        <w:rPr>
          <w:rFonts w:ascii="Times" w:hAnsi="Times" w:cs="Arial"/>
          <w:b/>
          <w:smallCaps/>
        </w:rPr>
      </w:pPr>
    </w:p>
    <w:p w14:paraId="3A3762F2" w14:textId="5955F517" w:rsidR="001C51EB" w:rsidRPr="00EA7250" w:rsidRDefault="001C51EB" w:rsidP="00BF12CC">
      <w:pPr>
        <w:widowControl w:val="0"/>
        <w:jc w:val="center"/>
        <w:rPr>
          <w:rFonts w:ascii="Times" w:hAnsi="Times" w:cs="Arial"/>
          <w:b/>
          <w:smallCaps/>
        </w:rPr>
      </w:pPr>
      <w:r w:rsidRPr="00EA7250">
        <w:rPr>
          <w:rFonts w:ascii="Times" w:hAnsi="Times" w:cs="Arial"/>
          <w:b/>
          <w:smallCaps/>
        </w:rPr>
        <w:t>Late Assignment Policy</w:t>
      </w:r>
    </w:p>
    <w:p w14:paraId="79DBA1CC" w14:textId="77777777" w:rsidR="001C51EB" w:rsidRPr="00EA7250" w:rsidRDefault="001C51EB" w:rsidP="001C51EB">
      <w:pPr>
        <w:widowControl w:val="0"/>
        <w:autoSpaceDE w:val="0"/>
        <w:autoSpaceDN w:val="0"/>
        <w:adjustRightInd w:val="0"/>
        <w:jc w:val="center"/>
        <w:rPr>
          <w:rFonts w:ascii="Times" w:hAnsi="Times" w:cs="Arial"/>
          <w:b/>
          <w:bCs/>
        </w:rPr>
      </w:pPr>
    </w:p>
    <w:p w14:paraId="79DAFEAD" w14:textId="4D857210" w:rsidR="001C51EB" w:rsidRPr="00EA7250" w:rsidRDefault="001C51EB" w:rsidP="001C51EB">
      <w:pPr>
        <w:widowControl w:val="0"/>
        <w:autoSpaceDE w:val="0"/>
        <w:autoSpaceDN w:val="0"/>
        <w:adjustRightInd w:val="0"/>
        <w:rPr>
          <w:rFonts w:ascii="Times" w:hAnsi="Times" w:cs="Arial"/>
        </w:rPr>
      </w:pPr>
      <w:r w:rsidRPr="00EA7250">
        <w:rPr>
          <w:rFonts w:ascii="Times" w:hAnsi="Times" w:cs="Arial"/>
        </w:rPr>
        <w:t xml:space="preserve">Usually, a late submission will entail a deduction of 5% a day (both weekdays and weekends) as a penalty (with a maximal penalty of 25%). Late submission of coursework due to medical reasons must be supported by written documentation. For other special circumstances, you are responsible to communicate with me </w:t>
      </w:r>
      <w:r w:rsidR="00B354EB" w:rsidRPr="00EA7250">
        <w:rPr>
          <w:rFonts w:ascii="Times" w:hAnsi="Times" w:cs="Arial"/>
          <w:u w:val="single"/>
        </w:rPr>
        <w:t>in advance</w:t>
      </w:r>
      <w:r w:rsidR="00B354EB" w:rsidRPr="00EA7250">
        <w:rPr>
          <w:rFonts w:ascii="Times" w:hAnsi="Times" w:cs="Arial"/>
        </w:rPr>
        <w:t xml:space="preserve"> if alternative arrangement needs to be made.</w:t>
      </w:r>
    </w:p>
    <w:p w14:paraId="7887C325" w14:textId="77777777" w:rsidR="00B354EB" w:rsidRPr="00EA7250" w:rsidRDefault="00B354EB" w:rsidP="001C51EB">
      <w:pPr>
        <w:widowControl w:val="0"/>
        <w:autoSpaceDE w:val="0"/>
        <w:autoSpaceDN w:val="0"/>
        <w:adjustRightInd w:val="0"/>
        <w:rPr>
          <w:rFonts w:ascii="Times" w:hAnsi="Times" w:cs="Arial"/>
        </w:rPr>
      </w:pPr>
    </w:p>
    <w:p w14:paraId="408B22B0" w14:textId="77777777" w:rsidR="00E72A46" w:rsidRPr="00EA7250" w:rsidRDefault="00E72A46" w:rsidP="001C51EB">
      <w:pPr>
        <w:jc w:val="center"/>
        <w:rPr>
          <w:rFonts w:ascii="Times" w:hAnsi="Times" w:cs="Arial"/>
          <w:b/>
          <w:smallCaps/>
        </w:rPr>
        <w:sectPr w:rsidR="00E72A46" w:rsidRPr="00EA7250" w:rsidSect="00332020">
          <w:footerReference w:type="even" r:id="rId11"/>
          <w:footerReference w:type="default" r:id="rId12"/>
          <w:pgSz w:w="12240" w:h="15840"/>
          <w:pgMar w:top="1440" w:right="1440" w:bottom="1440" w:left="1440" w:header="708" w:footer="708" w:gutter="0"/>
          <w:cols w:space="708"/>
          <w:docGrid w:linePitch="360"/>
        </w:sectPr>
      </w:pPr>
    </w:p>
    <w:p w14:paraId="30C30AA9" w14:textId="43F24699" w:rsidR="001C51EB" w:rsidRPr="00EA7250" w:rsidRDefault="001C51EB" w:rsidP="001C51EB">
      <w:pPr>
        <w:jc w:val="center"/>
        <w:rPr>
          <w:rFonts w:ascii="Times" w:hAnsi="Times" w:cs="Arial"/>
          <w:b/>
          <w:smallCaps/>
        </w:rPr>
      </w:pPr>
      <w:r w:rsidRPr="00EA7250">
        <w:rPr>
          <w:rFonts w:ascii="Times" w:hAnsi="Times" w:cs="Arial"/>
          <w:b/>
          <w:smallCaps/>
        </w:rPr>
        <w:lastRenderedPageBreak/>
        <w:t xml:space="preserve">Course Outline and Reading Assignments </w:t>
      </w:r>
    </w:p>
    <w:p w14:paraId="457CBB3A" w14:textId="77777777" w:rsidR="001C51EB" w:rsidRPr="00EA7250" w:rsidRDefault="001C51EB" w:rsidP="001C51EB">
      <w:pPr>
        <w:jc w:val="center"/>
        <w:rPr>
          <w:rFonts w:ascii="Times" w:hAnsi="Times" w:cs="Arial"/>
          <w:b/>
          <w:smallCaps/>
        </w:rPr>
      </w:pPr>
    </w:p>
    <w:p w14:paraId="5D2784FF" w14:textId="77777777" w:rsidR="001C51EB" w:rsidRPr="00EA7250" w:rsidRDefault="001C51EB" w:rsidP="001C51EB">
      <w:pPr>
        <w:pStyle w:val="ListParagraph"/>
        <w:widowControl w:val="0"/>
        <w:numPr>
          <w:ilvl w:val="0"/>
          <w:numId w:val="2"/>
        </w:numPr>
        <w:rPr>
          <w:rFonts w:ascii="Times" w:hAnsi="Times" w:cs="Arial"/>
        </w:rPr>
      </w:pPr>
      <w:r w:rsidRPr="00EA7250">
        <w:rPr>
          <w:rFonts w:ascii="Times" w:hAnsi="Times" w:cs="Arial"/>
        </w:rPr>
        <w:t>The instructor reserves the right to make reasonable changes according to the progress of teaching and learning.</w:t>
      </w:r>
    </w:p>
    <w:p w14:paraId="50261E2D" w14:textId="77777777" w:rsidR="001C51EB" w:rsidRPr="00EA7250" w:rsidRDefault="001C51EB" w:rsidP="001C51EB">
      <w:pPr>
        <w:pStyle w:val="ListParagraph"/>
        <w:widowControl w:val="0"/>
        <w:numPr>
          <w:ilvl w:val="0"/>
          <w:numId w:val="2"/>
        </w:numPr>
        <w:rPr>
          <w:rFonts w:ascii="Times" w:hAnsi="Times" w:cs="Arial"/>
        </w:rPr>
      </w:pPr>
      <w:r w:rsidRPr="00EA7250">
        <w:rPr>
          <w:rFonts w:ascii="Times" w:hAnsi="Times" w:cs="Arial"/>
        </w:rPr>
        <w:t>All course materials are equally important to your performance in the course, including book chapters and journal articles.</w:t>
      </w:r>
    </w:p>
    <w:p w14:paraId="616081A2" w14:textId="77777777" w:rsidR="001C51EB" w:rsidRPr="00EA7250" w:rsidRDefault="001C51EB" w:rsidP="001C51EB">
      <w:pPr>
        <w:pStyle w:val="ListParagraph"/>
        <w:widowControl w:val="0"/>
        <w:rPr>
          <w:rFonts w:ascii="Times" w:hAnsi="Times" w:cs="Arial"/>
        </w:rPr>
      </w:pPr>
    </w:p>
    <w:tbl>
      <w:tblPr>
        <w:tblW w:w="14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134"/>
        <w:gridCol w:w="2268"/>
        <w:gridCol w:w="5056"/>
        <w:gridCol w:w="5103"/>
      </w:tblGrid>
      <w:tr w:rsidR="00E561F3" w:rsidRPr="00EA7250" w14:paraId="5E0095B1" w14:textId="51B2439A" w:rsidTr="00FE764B">
        <w:tc>
          <w:tcPr>
            <w:tcW w:w="562" w:type="dxa"/>
            <w:shd w:val="clear" w:color="auto" w:fill="auto"/>
          </w:tcPr>
          <w:p w14:paraId="4E5A0329" w14:textId="77777777" w:rsidR="00E72A46" w:rsidRPr="00EA7250" w:rsidRDefault="00E72A46" w:rsidP="0007260D">
            <w:pPr>
              <w:jc w:val="center"/>
              <w:rPr>
                <w:rFonts w:ascii="Times" w:hAnsi="Times" w:cs="Arial"/>
                <w:b/>
              </w:rPr>
            </w:pPr>
          </w:p>
        </w:tc>
        <w:tc>
          <w:tcPr>
            <w:tcW w:w="1134" w:type="dxa"/>
            <w:shd w:val="clear" w:color="auto" w:fill="auto"/>
          </w:tcPr>
          <w:p w14:paraId="6E381788" w14:textId="77777777" w:rsidR="00E72A46" w:rsidRPr="00EA7250" w:rsidRDefault="00E72A46" w:rsidP="0007260D">
            <w:pPr>
              <w:jc w:val="center"/>
              <w:rPr>
                <w:rFonts w:ascii="Times" w:hAnsi="Times" w:cs="Arial"/>
                <w:b/>
              </w:rPr>
            </w:pPr>
            <w:r w:rsidRPr="00EA7250">
              <w:rPr>
                <w:rFonts w:ascii="Times" w:hAnsi="Times" w:cs="Arial"/>
                <w:b/>
              </w:rPr>
              <w:t>Date</w:t>
            </w:r>
          </w:p>
        </w:tc>
        <w:tc>
          <w:tcPr>
            <w:tcW w:w="2268" w:type="dxa"/>
            <w:shd w:val="clear" w:color="auto" w:fill="auto"/>
          </w:tcPr>
          <w:p w14:paraId="78EB9BDD" w14:textId="77777777" w:rsidR="00E72A46" w:rsidRPr="00EA7250" w:rsidRDefault="00E72A46" w:rsidP="0007260D">
            <w:pPr>
              <w:jc w:val="center"/>
              <w:rPr>
                <w:rFonts w:ascii="Times" w:hAnsi="Times" w:cs="Arial"/>
                <w:b/>
              </w:rPr>
            </w:pPr>
            <w:r w:rsidRPr="00EA7250">
              <w:rPr>
                <w:rFonts w:ascii="Times" w:hAnsi="Times" w:cs="Arial"/>
                <w:b/>
              </w:rPr>
              <w:t>Topics</w:t>
            </w:r>
          </w:p>
        </w:tc>
        <w:tc>
          <w:tcPr>
            <w:tcW w:w="5056" w:type="dxa"/>
            <w:shd w:val="clear" w:color="auto" w:fill="auto"/>
          </w:tcPr>
          <w:p w14:paraId="01C75703" w14:textId="77777777" w:rsidR="00E72A46" w:rsidRPr="00EA7250" w:rsidRDefault="00E72A46" w:rsidP="0007260D">
            <w:pPr>
              <w:jc w:val="center"/>
              <w:rPr>
                <w:rFonts w:ascii="Times" w:hAnsi="Times" w:cs="Arial"/>
                <w:b/>
              </w:rPr>
            </w:pPr>
            <w:r w:rsidRPr="00EA7250">
              <w:rPr>
                <w:rFonts w:ascii="Times" w:hAnsi="Times" w:cs="Arial"/>
                <w:b/>
              </w:rPr>
              <w:t>Reading</w:t>
            </w:r>
          </w:p>
        </w:tc>
        <w:tc>
          <w:tcPr>
            <w:tcW w:w="5103" w:type="dxa"/>
          </w:tcPr>
          <w:p w14:paraId="3ED84EC0" w14:textId="284268B9" w:rsidR="00E72A46" w:rsidRPr="00EA7250" w:rsidRDefault="002775B9" w:rsidP="0007260D">
            <w:pPr>
              <w:jc w:val="center"/>
              <w:rPr>
                <w:rFonts w:ascii="Times" w:hAnsi="Times" w:cs="Arial"/>
                <w:b/>
              </w:rPr>
            </w:pPr>
            <w:r>
              <w:rPr>
                <w:rFonts w:ascii="Times" w:hAnsi="Times" w:cs="Arial"/>
                <w:b/>
              </w:rPr>
              <w:t>Notes</w:t>
            </w:r>
          </w:p>
        </w:tc>
      </w:tr>
      <w:tr w:rsidR="006863D7" w:rsidRPr="00EA7250" w14:paraId="1E591AB1" w14:textId="77777777" w:rsidTr="00FE764B">
        <w:tc>
          <w:tcPr>
            <w:tcW w:w="562" w:type="dxa"/>
            <w:shd w:val="clear" w:color="auto" w:fill="auto"/>
          </w:tcPr>
          <w:p w14:paraId="5F5031DB" w14:textId="1D67BD06" w:rsidR="006863D7" w:rsidRPr="00EA7250" w:rsidRDefault="000F1917" w:rsidP="0007260D">
            <w:pPr>
              <w:jc w:val="center"/>
              <w:rPr>
                <w:rFonts w:ascii="Times" w:hAnsi="Times" w:cs="Arial"/>
                <w:bCs/>
              </w:rPr>
            </w:pPr>
            <w:r w:rsidRPr="00EA7250">
              <w:rPr>
                <w:rFonts w:ascii="Times" w:hAnsi="Times" w:cs="Arial"/>
                <w:bCs/>
              </w:rPr>
              <w:t>1</w:t>
            </w:r>
          </w:p>
        </w:tc>
        <w:tc>
          <w:tcPr>
            <w:tcW w:w="1134" w:type="dxa"/>
            <w:shd w:val="clear" w:color="auto" w:fill="auto"/>
          </w:tcPr>
          <w:p w14:paraId="229587C3" w14:textId="458EB008" w:rsidR="006863D7" w:rsidRPr="00EA7250" w:rsidRDefault="000F1917" w:rsidP="00473A74">
            <w:pPr>
              <w:rPr>
                <w:rFonts w:ascii="Times" w:hAnsi="Times" w:cs="Arial"/>
                <w:bCs/>
              </w:rPr>
            </w:pPr>
            <w:r w:rsidRPr="00EA7250">
              <w:rPr>
                <w:rFonts w:ascii="Times" w:hAnsi="Times" w:cs="Arial"/>
                <w:bCs/>
              </w:rPr>
              <w:t>Jan. 11</w:t>
            </w:r>
          </w:p>
        </w:tc>
        <w:tc>
          <w:tcPr>
            <w:tcW w:w="2268" w:type="dxa"/>
            <w:shd w:val="clear" w:color="auto" w:fill="auto"/>
          </w:tcPr>
          <w:p w14:paraId="5D85F837" w14:textId="29FBAA8D" w:rsidR="006863D7" w:rsidRPr="00EA7250" w:rsidRDefault="008152F1" w:rsidP="00FE764B">
            <w:pPr>
              <w:rPr>
                <w:rFonts w:ascii="Times" w:hAnsi="Times" w:cs="Arial"/>
                <w:bCs/>
              </w:rPr>
            </w:pPr>
            <w:r w:rsidRPr="00EA7250">
              <w:rPr>
                <w:rFonts w:ascii="Times" w:hAnsi="Times" w:cs="Arial"/>
                <w:bCs/>
              </w:rPr>
              <w:t>Introduction of the</w:t>
            </w:r>
            <w:r w:rsidR="006863D7" w:rsidRPr="00EA7250">
              <w:rPr>
                <w:rFonts w:ascii="Times" w:hAnsi="Times" w:cs="Arial"/>
                <w:bCs/>
              </w:rPr>
              <w:t xml:space="preserve"> course</w:t>
            </w:r>
          </w:p>
        </w:tc>
        <w:tc>
          <w:tcPr>
            <w:tcW w:w="5056" w:type="dxa"/>
            <w:shd w:val="clear" w:color="auto" w:fill="auto"/>
          </w:tcPr>
          <w:p w14:paraId="39ACF5EC" w14:textId="77777777" w:rsidR="00140581" w:rsidRPr="00EA7250" w:rsidRDefault="00140581" w:rsidP="00531575">
            <w:pPr>
              <w:pStyle w:val="ListParagraph"/>
              <w:numPr>
                <w:ilvl w:val="0"/>
                <w:numId w:val="18"/>
              </w:numPr>
              <w:rPr>
                <w:rFonts w:ascii="Times" w:hAnsi="Times" w:cs="Arial"/>
                <w:bCs/>
              </w:rPr>
            </w:pPr>
            <w:r w:rsidRPr="00EA7250">
              <w:rPr>
                <w:rFonts w:ascii="Times" w:hAnsi="Times" w:cs="Arial"/>
                <w:bCs/>
              </w:rPr>
              <w:t xml:space="preserve">No required reading </w:t>
            </w:r>
          </w:p>
          <w:p w14:paraId="26B9C000" w14:textId="1A43E4CB" w:rsidR="00EA5ED4" w:rsidRPr="00EA7250" w:rsidRDefault="00531575" w:rsidP="00531575">
            <w:pPr>
              <w:pStyle w:val="ListParagraph"/>
              <w:numPr>
                <w:ilvl w:val="0"/>
                <w:numId w:val="18"/>
              </w:numPr>
              <w:rPr>
                <w:rFonts w:ascii="Times" w:hAnsi="Times" w:cs="Arial"/>
                <w:bCs/>
              </w:rPr>
            </w:pPr>
            <w:r w:rsidRPr="00EA7250">
              <w:rPr>
                <w:rFonts w:ascii="Times" w:hAnsi="Times" w:cs="Arial"/>
                <w:bCs/>
              </w:rPr>
              <w:t>Course syllabus</w:t>
            </w:r>
          </w:p>
          <w:p w14:paraId="3F0787A2" w14:textId="66037009" w:rsidR="00140581" w:rsidRDefault="00140581" w:rsidP="00140581">
            <w:pPr>
              <w:pStyle w:val="ListParagraph"/>
              <w:numPr>
                <w:ilvl w:val="0"/>
                <w:numId w:val="18"/>
              </w:numPr>
              <w:rPr>
                <w:rFonts w:ascii="Times" w:hAnsi="Times" w:cs="Arial"/>
                <w:bCs/>
              </w:rPr>
            </w:pPr>
            <w:r w:rsidRPr="00EA7250">
              <w:rPr>
                <w:rFonts w:ascii="Times" w:hAnsi="Times" w:cs="Arial"/>
                <w:bCs/>
              </w:rPr>
              <w:t>“ICE” model</w:t>
            </w:r>
          </w:p>
          <w:p w14:paraId="2CEDFA7D" w14:textId="79FA0534" w:rsidR="00EA7250" w:rsidRPr="00EA7250" w:rsidRDefault="00EA7250" w:rsidP="00140581">
            <w:pPr>
              <w:pStyle w:val="ListParagraph"/>
              <w:numPr>
                <w:ilvl w:val="0"/>
                <w:numId w:val="18"/>
              </w:numPr>
              <w:rPr>
                <w:rFonts w:ascii="Times" w:hAnsi="Times" w:cs="Arial"/>
                <w:bCs/>
              </w:rPr>
            </w:pPr>
            <w:r>
              <w:rPr>
                <w:rFonts w:ascii="Times" w:hAnsi="Times" w:cs="Arial"/>
                <w:bCs/>
              </w:rPr>
              <w:t xml:space="preserve">Introduce </w:t>
            </w:r>
            <w:proofErr w:type="spellStart"/>
            <w:r>
              <w:rPr>
                <w:rFonts w:ascii="Times" w:hAnsi="Times" w:cs="Arial"/>
                <w:bCs/>
              </w:rPr>
              <w:t>Perusall</w:t>
            </w:r>
            <w:proofErr w:type="spellEnd"/>
          </w:p>
          <w:p w14:paraId="77902E8B" w14:textId="5A48EB1F" w:rsidR="00140581" w:rsidRPr="00EA7250" w:rsidRDefault="00140581" w:rsidP="00140581">
            <w:pPr>
              <w:rPr>
                <w:rFonts w:ascii="Times" w:hAnsi="Times" w:cs="Arial"/>
                <w:bCs/>
              </w:rPr>
            </w:pPr>
          </w:p>
        </w:tc>
        <w:tc>
          <w:tcPr>
            <w:tcW w:w="5103" w:type="dxa"/>
          </w:tcPr>
          <w:p w14:paraId="3965F6AE" w14:textId="07A2CBB7" w:rsidR="00987D2F" w:rsidRPr="00EA7250" w:rsidRDefault="00987D2F" w:rsidP="00987D2F">
            <w:pPr>
              <w:pStyle w:val="ListParagraph"/>
              <w:numPr>
                <w:ilvl w:val="0"/>
                <w:numId w:val="18"/>
              </w:numPr>
              <w:rPr>
                <w:rFonts w:ascii="Times" w:hAnsi="Times" w:cs="Arial"/>
                <w:bCs/>
              </w:rPr>
            </w:pPr>
            <w:r w:rsidRPr="00EA7250">
              <w:rPr>
                <w:rFonts w:ascii="Times" w:hAnsi="Times" w:cs="Arial"/>
                <w:bCs/>
              </w:rPr>
              <w:t xml:space="preserve">Group sign-up at </w:t>
            </w:r>
            <w:hyperlink r:id="rId13" w:history="1">
              <w:r w:rsidRPr="00EA7250">
                <w:rPr>
                  <w:rStyle w:val="Hyperlink"/>
                  <w:rFonts w:ascii="Times" w:hAnsi="Times" w:cs="Arial"/>
                  <w:bCs/>
                </w:rPr>
                <w:t>https://docs.google.com/spreadsheets/d/1xtPz3zlVqkSQ9riljLE5N1IG1IeeC7emBckU_9drA88/edit?usp=sharing</w:t>
              </w:r>
            </w:hyperlink>
          </w:p>
          <w:p w14:paraId="71567F28" w14:textId="437DB841" w:rsidR="00987D2F" w:rsidRPr="00EA7250" w:rsidRDefault="00987D2F" w:rsidP="00140581">
            <w:pPr>
              <w:pStyle w:val="ListParagraph"/>
              <w:numPr>
                <w:ilvl w:val="0"/>
                <w:numId w:val="18"/>
              </w:numPr>
              <w:rPr>
                <w:rFonts w:ascii="Times" w:hAnsi="Times" w:cs="Arial"/>
                <w:bCs/>
              </w:rPr>
            </w:pPr>
            <w:r w:rsidRPr="00152D1B">
              <w:rPr>
                <w:rFonts w:ascii="Times" w:hAnsi="Times" w:cs="Arial"/>
                <w:bCs/>
                <w:highlight w:val="green"/>
              </w:rPr>
              <w:t>Deadline: January 16</w:t>
            </w:r>
          </w:p>
        </w:tc>
      </w:tr>
      <w:tr w:rsidR="00E561F3" w:rsidRPr="00EA7250" w14:paraId="40EDAC6B" w14:textId="0B51F37F" w:rsidTr="00FE764B">
        <w:tc>
          <w:tcPr>
            <w:tcW w:w="562" w:type="dxa"/>
            <w:shd w:val="clear" w:color="auto" w:fill="auto"/>
          </w:tcPr>
          <w:p w14:paraId="577B8B1B" w14:textId="2FCB4847" w:rsidR="00E72A46" w:rsidRPr="00EA7250" w:rsidRDefault="000F1917" w:rsidP="0007260D">
            <w:pPr>
              <w:jc w:val="center"/>
              <w:rPr>
                <w:rFonts w:ascii="Times" w:hAnsi="Times" w:cs="Arial"/>
              </w:rPr>
            </w:pPr>
            <w:r w:rsidRPr="00EA7250">
              <w:rPr>
                <w:rFonts w:ascii="Times" w:hAnsi="Times" w:cs="Arial"/>
              </w:rPr>
              <w:t>2</w:t>
            </w:r>
          </w:p>
        </w:tc>
        <w:tc>
          <w:tcPr>
            <w:tcW w:w="1134" w:type="dxa"/>
            <w:shd w:val="clear" w:color="auto" w:fill="auto"/>
          </w:tcPr>
          <w:p w14:paraId="3994628D" w14:textId="034A1E8A" w:rsidR="00E72A46" w:rsidRPr="00EA7250" w:rsidRDefault="000F1917" w:rsidP="0007260D">
            <w:pPr>
              <w:rPr>
                <w:rFonts w:ascii="Times" w:hAnsi="Times" w:cs="Arial"/>
              </w:rPr>
            </w:pPr>
            <w:r w:rsidRPr="00EA7250">
              <w:rPr>
                <w:rFonts w:ascii="Times" w:hAnsi="Times" w:cs="Arial"/>
              </w:rPr>
              <w:t>Jan. 18</w:t>
            </w:r>
          </w:p>
        </w:tc>
        <w:tc>
          <w:tcPr>
            <w:tcW w:w="2268" w:type="dxa"/>
            <w:shd w:val="clear" w:color="auto" w:fill="auto"/>
          </w:tcPr>
          <w:p w14:paraId="0C95899A" w14:textId="7AFE75EB" w:rsidR="00E72A46" w:rsidRPr="00EA7250" w:rsidRDefault="00E72A46" w:rsidP="0007260D">
            <w:pPr>
              <w:rPr>
                <w:rFonts w:ascii="Times" w:hAnsi="Times" w:cs="Arial"/>
              </w:rPr>
            </w:pPr>
            <w:r w:rsidRPr="00EA7250">
              <w:rPr>
                <w:rFonts w:ascii="Times" w:hAnsi="Times" w:cs="Arial"/>
              </w:rPr>
              <w:t>Introduction</w:t>
            </w:r>
          </w:p>
        </w:tc>
        <w:tc>
          <w:tcPr>
            <w:tcW w:w="5056" w:type="dxa"/>
            <w:shd w:val="clear" w:color="auto" w:fill="auto"/>
          </w:tcPr>
          <w:p w14:paraId="73AA2158" w14:textId="2762CCDB" w:rsidR="00CD3508" w:rsidRPr="00EA7250" w:rsidRDefault="00CD3508" w:rsidP="00CD3508">
            <w:pPr>
              <w:pStyle w:val="ListParagraph"/>
              <w:numPr>
                <w:ilvl w:val="0"/>
                <w:numId w:val="27"/>
              </w:numPr>
              <w:rPr>
                <w:rFonts w:ascii="Times" w:hAnsi="Times" w:cs="Arial"/>
              </w:rPr>
            </w:pPr>
            <w:proofErr w:type="spellStart"/>
            <w:r w:rsidRPr="00EA7250">
              <w:rPr>
                <w:rFonts w:ascii="Times" w:eastAsia="Times New Roman" w:hAnsi="Times" w:cs="Arial"/>
              </w:rPr>
              <w:t>Frumkin</w:t>
            </w:r>
            <w:proofErr w:type="spellEnd"/>
            <w:r w:rsidRPr="00EA7250">
              <w:rPr>
                <w:rFonts w:ascii="Times" w:eastAsia="Times New Roman" w:hAnsi="Times" w:cs="Arial"/>
              </w:rPr>
              <w:t xml:space="preserve">, P. (2011). The idea of a nonprofit and voluntary sector. </w:t>
            </w:r>
            <w:r w:rsidRPr="00EA7250">
              <w:rPr>
                <w:rFonts w:ascii="Times" w:eastAsia="Times New Roman" w:hAnsi="Times" w:cs="Arial"/>
                <w:i/>
                <w:iCs/>
              </w:rPr>
              <w:t>On Being Nonprofit: A Conceptual and Policy Primer</w:t>
            </w:r>
            <w:r w:rsidRPr="00EA7250">
              <w:rPr>
                <w:rFonts w:ascii="Times" w:eastAsia="Times New Roman" w:hAnsi="Times" w:cs="Arial"/>
              </w:rPr>
              <w:t>. (</w:t>
            </w:r>
            <w:proofErr w:type="gramStart"/>
            <w:r w:rsidRPr="00EA7250">
              <w:rPr>
                <w:rFonts w:ascii="Times" w:eastAsia="Times New Roman" w:hAnsi="Times" w:cs="Arial"/>
              </w:rPr>
              <w:t>access</w:t>
            </w:r>
            <w:proofErr w:type="gramEnd"/>
            <w:r w:rsidRPr="00EA7250">
              <w:rPr>
                <w:rFonts w:ascii="Times" w:eastAsia="Times New Roman" w:hAnsi="Times" w:cs="Arial"/>
              </w:rPr>
              <w:t xml:space="preserve"> </w:t>
            </w:r>
            <w:proofErr w:type="spellStart"/>
            <w:r w:rsidRPr="00EA7250">
              <w:rPr>
                <w:rFonts w:ascii="Times" w:eastAsia="Times New Roman" w:hAnsi="Times" w:cs="Arial"/>
              </w:rPr>
              <w:t>OnQ</w:t>
            </w:r>
            <w:proofErr w:type="spellEnd"/>
            <w:r w:rsidRPr="00EA7250">
              <w:rPr>
                <w:rFonts w:ascii="Times" w:eastAsia="Times New Roman" w:hAnsi="Times" w:cs="Arial"/>
              </w:rPr>
              <w:t>)</w:t>
            </w:r>
            <w:r w:rsidR="008D4EB0">
              <w:rPr>
                <w:rFonts w:ascii="Times" w:eastAsia="Times New Roman" w:hAnsi="Times" w:cs="Arial"/>
              </w:rPr>
              <w:t xml:space="preserve"> </w:t>
            </w:r>
            <w:r w:rsidR="008D4EB0" w:rsidRPr="008D4EB0">
              <w:rPr>
                <w:rFonts w:ascii="Times" w:eastAsia="Times New Roman" w:hAnsi="Times" w:cs="Arial"/>
                <w:highlight w:val="yellow"/>
              </w:rPr>
              <w:t>[only p.1-p.10</w:t>
            </w:r>
            <w:r w:rsidR="008D4EB0">
              <w:rPr>
                <w:rFonts w:ascii="Times" w:eastAsia="Times New Roman" w:hAnsi="Times" w:cs="Arial"/>
              </w:rPr>
              <w:t>]</w:t>
            </w:r>
          </w:p>
          <w:p w14:paraId="6D44E397" w14:textId="37702E25" w:rsidR="00CD3508" w:rsidRPr="00EA7250" w:rsidRDefault="00CD3508" w:rsidP="00CD3508">
            <w:pPr>
              <w:pStyle w:val="ListParagraph"/>
              <w:numPr>
                <w:ilvl w:val="0"/>
                <w:numId w:val="27"/>
              </w:numPr>
              <w:rPr>
                <w:rFonts w:ascii="Times" w:hAnsi="Times" w:cs="Arial"/>
              </w:rPr>
            </w:pPr>
            <w:r w:rsidRPr="00EA7250">
              <w:rPr>
                <w:rFonts w:ascii="Times" w:hAnsi="Times" w:cs="Arial"/>
              </w:rPr>
              <w:t>Hall, M. Chapter 2: Nonprofit Organizations in Canada.</w:t>
            </w:r>
            <w:r w:rsidRPr="00EA7250">
              <w:rPr>
                <w:rFonts w:ascii="Times" w:hAnsi="Times" w:cs="Arial"/>
                <w:i/>
                <w:iCs/>
              </w:rPr>
              <w:t xml:space="preserve"> </w:t>
            </w:r>
            <w:r w:rsidRPr="00EA7250">
              <w:rPr>
                <w:rFonts w:ascii="Times" w:hAnsi="Times" w:cs="Arial"/>
              </w:rPr>
              <w:t>In</w:t>
            </w:r>
            <w:r w:rsidRPr="00EA7250">
              <w:rPr>
                <w:rFonts w:ascii="Times" w:hAnsi="Times" w:cs="Arial"/>
                <w:i/>
                <w:iCs/>
              </w:rPr>
              <w:t xml:space="preserve"> The Management of Nonprofit and Charitable Organizations in Canada </w:t>
            </w:r>
            <w:r w:rsidRPr="00EA7250">
              <w:rPr>
                <w:rFonts w:ascii="Times" w:hAnsi="Times" w:cs="Arial"/>
              </w:rPr>
              <w:t xml:space="preserve">(access on </w:t>
            </w:r>
            <w:proofErr w:type="spellStart"/>
            <w:r w:rsidRPr="00EA7250">
              <w:rPr>
                <w:rFonts w:ascii="Times" w:hAnsi="Times" w:cs="Arial"/>
              </w:rPr>
              <w:t>OnQ</w:t>
            </w:r>
            <w:proofErr w:type="spellEnd"/>
            <w:r w:rsidRPr="00EA7250">
              <w:rPr>
                <w:rFonts w:ascii="Times" w:hAnsi="Times" w:cs="Arial"/>
              </w:rPr>
              <w:t>)</w:t>
            </w:r>
          </w:p>
          <w:p w14:paraId="3B0F0F90" w14:textId="74C572A6" w:rsidR="00CD3508" w:rsidRPr="00EA7250" w:rsidRDefault="009F7048" w:rsidP="00CD3508">
            <w:pPr>
              <w:pStyle w:val="ListParagraph"/>
              <w:numPr>
                <w:ilvl w:val="0"/>
                <w:numId w:val="27"/>
              </w:numPr>
              <w:rPr>
                <w:rFonts w:ascii="Times" w:hAnsi="Times" w:cs="Arial"/>
              </w:rPr>
            </w:pPr>
            <w:hyperlink r:id="rId14" w:history="1">
              <w:r w:rsidR="00CD3508" w:rsidRPr="00EA7250">
                <w:rPr>
                  <w:rStyle w:val="Hyperlink"/>
                  <w:rFonts w:ascii="Times" w:eastAsia="Times New Roman" w:hAnsi="Times" w:cs="Arial"/>
                </w:rPr>
                <w:t>Nonprofit Law in Canada</w:t>
              </w:r>
            </w:hyperlink>
            <w:r w:rsidR="00CD3508" w:rsidRPr="00EA7250">
              <w:rPr>
                <w:rFonts w:ascii="Times" w:eastAsia="Times New Roman" w:hAnsi="Times" w:cs="Arial"/>
              </w:rPr>
              <w:t xml:space="preserve"> [</w:t>
            </w:r>
            <w:r w:rsidR="00CD3508" w:rsidRPr="00EA7250">
              <w:rPr>
                <w:rFonts w:ascii="Times" w:eastAsia="Times New Roman" w:hAnsi="Times" w:cs="Arial"/>
                <w:highlight w:val="yellow"/>
              </w:rPr>
              <w:t>Only first 4 pages, up to III. Relevant legal forms</w:t>
            </w:r>
            <w:r w:rsidR="00CD3508" w:rsidRPr="00EA7250">
              <w:rPr>
                <w:rFonts w:ascii="Times" w:eastAsia="Times New Roman" w:hAnsi="Times" w:cs="Arial"/>
              </w:rPr>
              <w:t>]</w:t>
            </w:r>
          </w:p>
          <w:p w14:paraId="6002AE00" w14:textId="2F5A7818" w:rsidR="00090B9B" w:rsidRPr="00EA7250" w:rsidRDefault="00CD3508" w:rsidP="00CD3508">
            <w:pPr>
              <w:pStyle w:val="ListParagraph"/>
              <w:numPr>
                <w:ilvl w:val="0"/>
                <w:numId w:val="27"/>
              </w:numPr>
              <w:rPr>
                <w:rStyle w:val="markedcontent"/>
                <w:rFonts w:ascii="Times" w:hAnsi="Times" w:cs="Arial"/>
              </w:rPr>
            </w:pPr>
            <w:r w:rsidRPr="00EA7250">
              <w:rPr>
                <w:rStyle w:val="markedcontent"/>
                <w:rFonts w:ascii="Times" w:hAnsi="Times" w:cs="Arial"/>
                <w:sz w:val="25"/>
                <w:szCs w:val="25"/>
              </w:rPr>
              <w:t>(</w:t>
            </w:r>
            <w:r w:rsidRPr="00EA7250">
              <w:rPr>
                <w:rStyle w:val="markedcontent"/>
                <w:rFonts w:ascii="Times" w:hAnsi="Times" w:cs="Arial"/>
                <w:sz w:val="25"/>
                <w:szCs w:val="25"/>
                <w:highlight w:val="yellow"/>
              </w:rPr>
              <w:t>Optional</w:t>
            </w:r>
            <w:r w:rsidRPr="00EA7250">
              <w:rPr>
                <w:rStyle w:val="markedcontent"/>
                <w:rFonts w:ascii="Times" w:hAnsi="Times" w:cs="Arial"/>
                <w:sz w:val="25"/>
                <w:szCs w:val="25"/>
              </w:rPr>
              <w:t xml:space="preserve">) </w:t>
            </w:r>
            <w:proofErr w:type="spellStart"/>
            <w:r w:rsidR="004D610C" w:rsidRPr="00EA7250">
              <w:rPr>
                <w:rStyle w:val="markedcontent"/>
                <w:rFonts w:ascii="Times" w:hAnsi="Times" w:cs="Arial"/>
                <w:sz w:val="25"/>
                <w:szCs w:val="25"/>
              </w:rPr>
              <w:t>Lasby</w:t>
            </w:r>
            <w:proofErr w:type="spellEnd"/>
            <w:r w:rsidR="004D610C" w:rsidRPr="00EA7250">
              <w:rPr>
                <w:rStyle w:val="markedcontent"/>
                <w:rFonts w:ascii="Times" w:hAnsi="Times" w:cs="Arial"/>
                <w:sz w:val="25"/>
                <w:szCs w:val="25"/>
              </w:rPr>
              <w:t xml:space="preserve">, David and Barr, Cathy (2021) </w:t>
            </w:r>
            <w:hyperlink r:id="rId15" w:history="1">
              <w:r w:rsidR="004D610C" w:rsidRPr="00EA7250">
                <w:rPr>
                  <w:rStyle w:val="Hyperlink"/>
                  <w:rFonts w:ascii="Times" w:hAnsi="Times" w:cs="Arial"/>
                  <w:sz w:val="25"/>
                  <w:szCs w:val="25"/>
                </w:rPr>
                <w:t>State of the Sector and Public Opinion about the Sector</w:t>
              </w:r>
            </w:hyperlink>
            <w:r w:rsidR="004D610C" w:rsidRPr="00EA7250">
              <w:rPr>
                <w:rStyle w:val="markedcontent"/>
                <w:rFonts w:ascii="Times" w:hAnsi="Times" w:cs="Arial"/>
                <w:sz w:val="25"/>
                <w:szCs w:val="25"/>
              </w:rPr>
              <w:t xml:space="preserve">. In Susan D. Phillips and Bob Wyatt (Eds.), Intersections and Innovations: Change for Canada’s Voluntary and Nonprofit Sector. Edmonton, AB, Canada: </w:t>
            </w:r>
            <w:proofErr w:type="spellStart"/>
            <w:r w:rsidR="004D610C" w:rsidRPr="00EA7250">
              <w:rPr>
                <w:rStyle w:val="markedcontent"/>
                <w:rFonts w:ascii="Times" w:hAnsi="Times" w:cs="Arial"/>
                <w:sz w:val="25"/>
                <w:szCs w:val="25"/>
              </w:rPr>
              <w:t>Muttart</w:t>
            </w:r>
            <w:proofErr w:type="spellEnd"/>
            <w:r w:rsidR="004D610C" w:rsidRPr="00EA7250">
              <w:rPr>
                <w:rStyle w:val="markedcontent"/>
                <w:rFonts w:ascii="Times" w:hAnsi="Times" w:cs="Arial"/>
                <w:sz w:val="25"/>
                <w:szCs w:val="25"/>
              </w:rPr>
              <w:t xml:space="preserve"> Foundation</w:t>
            </w:r>
          </w:p>
          <w:p w14:paraId="77DFE553" w14:textId="55EC8F80" w:rsidR="00E72A46" w:rsidRPr="00EA7250" w:rsidRDefault="00CD3508" w:rsidP="0007260D">
            <w:pPr>
              <w:pStyle w:val="ListParagraph"/>
              <w:numPr>
                <w:ilvl w:val="0"/>
                <w:numId w:val="27"/>
              </w:numPr>
              <w:rPr>
                <w:rFonts w:ascii="Times" w:hAnsi="Times" w:cs="Arial"/>
              </w:rPr>
            </w:pPr>
            <w:r w:rsidRPr="00EA7250">
              <w:rPr>
                <w:rFonts w:ascii="Times" w:hAnsi="Times" w:cs="Arial"/>
                <w:bCs/>
              </w:rPr>
              <w:t>(</w:t>
            </w:r>
            <w:r w:rsidRPr="00EA7250">
              <w:rPr>
                <w:rFonts w:ascii="Times" w:hAnsi="Times" w:cs="Arial"/>
                <w:bCs/>
                <w:highlight w:val="yellow"/>
              </w:rPr>
              <w:t>Optional</w:t>
            </w:r>
            <w:r w:rsidRPr="00EA7250">
              <w:rPr>
                <w:rFonts w:ascii="Times" w:hAnsi="Times" w:cs="Arial"/>
                <w:bCs/>
              </w:rPr>
              <w:t xml:space="preserve">) </w:t>
            </w:r>
            <w:r w:rsidR="00E72A46" w:rsidRPr="00EA7250">
              <w:rPr>
                <w:rFonts w:ascii="Times" w:hAnsi="Times" w:cs="Arial"/>
                <w:bCs/>
              </w:rPr>
              <w:t>Stats Canada, 2019:</w:t>
            </w:r>
            <w:r w:rsidR="00E72A46" w:rsidRPr="00EA7250">
              <w:rPr>
                <w:rFonts w:ascii="Times" w:hAnsi="Times" w:cs="Arial"/>
              </w:rPr>
              <w:t xml:space="preserve"> Non-profit Institutions and Volunteering: Economic Contribution, 2007 to 2017: </w:t>
            </w:r>
            <w:r w:rsidR="00E72A46" w:rsidRPr="00EA7250">
              <w:rPr>
                <w:rFonts w:ascii="Times" w:hAnsi="Times" w:cs="Arial"/>
              </w:rPr>
              <w:lastRenderedPageBreak/>
              <w:t>[</w:t>
            </w:r>
            <w:hyperlink r:id="rId16" w:history="1">
              <w:r w:rsidR="00E72A46" w:rsidRPr="00EA7250">
                <w:rPr>
                  <w:rStyle w:val="Hyperlink"/>
                  <w:rFonts w:ascii="Times" w:hAnsi="Times" w:cs="Arial"/>
                </w:rPr>
                <w:t>https://www150.statcan.gc.ca/n1/daily-quotidien/190305/dq190305a-eng.pdf</w:t>
              </w:r>
            </w:hyperlink>
            <w:r w:rsidR="00E72A46" w:rsidRPr="00EA7250">
              <w:rPr>
                <w:rFonts w:ascii="Times" w:hAnsi="Times" w:cs="Arial"/>
              </w:rPr>
              <w:t>]</w:t>
            </w:r>
          </w:p>
          <w:p w14:paraId="1174BF2E" w14:textId="42E20ACF" w:rsidR="00E72A46" w:rsidRPr="00EA7250" w:rsidRDefault="00D8388B" w:rsidP="00CD3508">
            <w:pPr>
              <w:pStyle w:val="ListParagraph"/>
              <w:numPr>
                <w:ilvl w:val="0"/>
                <w:numId w:val="27"/>
              </w:numPr>
              <w:rPr>
                <w:rFonts w:ascii="Times" w:hAnsi="Times" w:cs="Arial"/>
                <w:i/>
                <w:iCs/>
              </w:rPr>
            </w:pPr>
            <w:r w:rsidRPr="00EA7250">
              <w:rPr>
                <w:rFonts w:ascii="Times" w:hAnsi="Times" w:cs="Arial"/>
                <w:lang w:val="en-CA"/>
              </w:rPr>
              <w:t>(</w:t>
            </w:r>
            <w:r w:rsidR="00CD3508" w:rsidRPr="00EA7250">
              <w:rPr>
                <w:rFonts w:ascii="Times" w:hAnsi="Times" w:cs="Arial"/>
                <w:highlight w:val="yellow"/>
                <w:lang w:val="en-CA"/>
              </w:rPr>
              <w:t>O</w:t>
            </w:r>
            <w:r w:rsidRPr="00EA7250">
              <w:rPr>
                <w:rFonts w:ascii="Times" w:hAnsi="Times" w:cs="Arial"/>
                <w:highlight w:val="yellow"/>
                <w:lang w:val="en-CA"/>
              </w:rPr>
              <w:t>ptional</w:t>
            </w:r>
            <w:r w:rsidRPr="00EA7250">
              <w:rPr>
                <w:rFonts w:ascii="Times" w:hAnsi="Times" w:cs="Arial"/>
                <w:lang w:val="en-CA"/>
              </w:rPr>
              <w:t xml:space="preserve">) </w:t>
            </w:r>
            <w:hyperlink r:id="rId17" w:history="1">
              <w:r w:rsidR="00E561F3" w:rsidRPr="00EA7250">
                <w:rPr>
                  <w:rStyle w:val="Hyperlink"/>
                  <w:rFonts w:ascii="Times" w:hAnsi="Times" w:cs="Arial"/>
                </w:rPr>
                <w:t>Imagine Canada, 2021: Ongoing Effects of the COVID-19 Pandemic</w:t>
              </w:r>
            </w:hyperlink>
            <w:r w:rsidR="00E561F3" w:rsidRPr="00EA7250">
              <w:rPr>
                <w:rFonts w:ascii="Times" w:hAnsi="Times" w:cs="Arial"/>
              </w:rPr>
              <w:t xml:space="preserve"> </w:t>
            </w:r>
          </w:p>
        </w:tc>
        <w:tc>
          <w:tcPr>
            <w:tcW w:w="5103" w:type="dxa"/>
          </w:tcPr>
          <w:p w14:paraId="11B52467" w14:textId="18F01999" w:rsidR="00E561F3" w:rsidRPr="00EA7250" w:rsidRDefault="00152D1B" w:rsidP="00152D1B">
            <w:pPr>
              <w:pStyle w:val="ListParagraph"/>
              <w:numPr>
                <w:ilvl w:val="0"/>
                <w:numId w:val="37"/>
              </w:numPr>
              <w:rPr>
                <w:rFonts w:ascii="Times" w:eastAsia="Times New Roman" w:hAnsi="Times" w:cs="Arial"/>
                <w:bCs/>
                <w:iCs/>
              </w:rPr>
            </w:pPr>
            <w:r>
              <w:rPr>
                <w:rFonts w:ascii="Times" w:eastAsia="Times New Roman" w:hAnsi="Times" w:cs="Arial"/>
                <w:bCs/>
                <w:iCs/>
              </w:rPr>
              <w:lastRenderedPageBreak/>
              <w:t xml:space="preserve">Staring this week, all assigned reading available on </w:t>
            </w:r>
            <w:proofErr w:type="spellStart"/>
            <w:r>
              <w:rPr>
                <w:rFonts w:ascii="Times" w:eastAsia="Times New Roman" w:hAnsi="Times" w:cs="Arial"/>
                <w:bCs/>
                <w:iCs/>
              </w:rPr>
              <w:t>Perusall</w:t>
            </w:r>
            <w:proofErr w:type="spellEnd"/>
            <w:r>
              <w:rPr>
                <w:rFonts w:ascii="Times" w:eastAsia="Times New Roman" w:hAnsi="Times" w:cs="Arial"/>
                <w:bCs/>
                <w:iCs/>
              </w:rPr>
              <w:t xml:space="preserve"> for you to annotate. The frequency and quality of your annotation will be observed by your group members for later peer evaluation for engagement. </w:t>
            </w:r>
          </w:p>
          <w:p w14:paraId="4FC0D1D5" w14:textId="701B9CD9" w:rsidR="00D34F21" w:rsidRPr="00EA7250" w:rsidRDefault="00D34F21" w:rsidP="00E561F3">
            <w:pPr>
              <w:rPr>
                <w:rFonts w:ascii="Times" w:eastAsia="Times New Roman" w:hAnsi="Times" w:cs="Arial"/>
                <w:bCs/>
                <w:iCs/>
              </w:rPr>
            </w:pPr>
          </w:p>
          <w:p w14:paraId="3EDA5ECD" w14:textId="77777777" w:rsidR="00FA5887" w:rsidRPr="00EA7250" w:rsidRDefault="00FA5887" w:rsidP="00E561F3">
            <w:pPr>
              <w:rPr>
                <w:rFonts w:ascii="Times" w:eastAsia="Times New Roman" w:hAnsi="Times" w:cs="Arial"/>
              </w:rPr>
            </w:pPr>
          </w:p>
          <w:p w14:paraId="0E5A895B" w14:textId="77777777" w:rsidR="004D610C" w:rsidRPr="00EA7250" w:rsidRDefault="004D610C" w:rsidP="00E561F3">
            <w:pPr>
              <w:rPr>
                <w:rFonts w:ascii="Times" w:eastAsia="Times New Roman" w:hAnsi="Times" w:cs="Arial"/>
              </w:rPr>
            </w:pPr>
          </w:p>
          <w:p w14:paraId="306C0009" w14:textId="77777777" w:rsidR="004D610C" w:rsidRPr="00EA7250" w:rsidRDefault="004D610C" w:rsidP="00E561F3">
            <w:pPr>
              <w:rPr>
                <w:rFonts w:ascii="Times" w:eastAsia="Times New Roman" w:hAnsi="Times" w:cs="Arial"/>
              </w:rPr>
            </w:pPr>
          </w:p>
          <w:p w14:paraId="4BA02A75" w14:textId="77777777" w:rsidR="004D610C" w:rsidRPr="00EA7250" w:rsidRDefault="004D610C" w:rsidP="00E561F3">
            <w:pPr>
              <w:rPr>
                <w:rFonts w:ascii="Times" w:eastAsia="Times New Roman" w:hAnsi="Times" w:cs="Arial"/>
              </w:rPr>
            </w:pPr>
          </w:p>
          <w:p w14:paraId="6B870BC1" w14:textId="77777777" w:rsidR="004D610C" w:rsidRPr="00EA7250" w:rsidRDefault="004D610C" w:rsidP="00E561F3">
            <w:pPr>
              <w:rPr>
                <w:rFonts w:ascii="Times" w:eastAsia="Times New Roman" w:hAnsi="Times" w:cs="Arial"/>
              </w:rPr>
            </w:pPr>
          </w:p>
          <w:p w14:paraId="03D09ECD" w14:textId="77777777" w:rsidR="004D610C" w:rsidRPr="00EA7250" w:rsidRDefault="004D610C" w:rsidP="00E561F3">
            <w:pPr>
              <w:rPr>
                <w:rFonts w:ascii="Times" w:eastAsia="Times New Roman" w:hAnsi="Times" w:cs="Arial"/>
              </w:rPr>
            </w:pPr>
          </w:p>
          <w:p w14:paraId="61F6F726" w14:textId="12BB6082" w:rsidR="00D43192" w:rsidRPr="00EA7250" w:rsidDel="00520055" w:rsidRDefault="00F94014" w:rsidP="00473A74">
            <w:pPr>
              <w:rPr>
                <w:rFonts w:ascii="Times" w:eastAsia="Times New Roman" w:hAnsi="Times" w:cs="Arial"/>
              </w:rPr>
            </w:pPr>
            <w:r w:rsidRPr="00EA7250">
              <w:rPr>
                <w:rFonts w:ascii="Times" w:eastAsia="Times New Roman" w:hAnsi="Times" w:cs="Arial"/>
              </w:rPr>
              <w:t xml:space="preserve"> </w:t>
            </w:r>
          </w:p>
        </w:tc>
      </w:tr>
      <w:tr w:rsidR="00531575" w:rsidRPr="00EA7250" w14:paraId="4717D85C" w14:textId="77777777" w:rsidTr="000A673D">
        <w:tc>
          <w:tcPr>
            <w:tcW w:w="14123" w:type="dxa"/>
            <w:gridSpan w:val="5"/>
            <w:shd w:val="clear" w:color="auto" w:fill="auto"/>
          </w:tcPr>
          <w:p w14:paraId="5014C008" w14:textId="6E561627" w:rsidR="00531575" w:rsidRPr="00EA7250" w:rsidRDefault="00531575" w:rsidP="00531575">
            <w:pPr>
              <w:keepNext/>
              <w:keepLines/>
              <w:jc w:val="center"/>
              <w:outlineLvl w:val="2"/>
              <w:rPr>
                <w:rFonts w:ascii="Times" w:eastAsia="Times New Roman" w:hAnsi="Times" w:cs="Arial"/>
                <w:bCs/>
                <w:i/>
                <w:iCs/>
              </w:rPr>
            </w:pPr>
            <w:r w:rsidRPr="00EA7250">
              <w:rPr>
                <w:rFonts w:ascii="Times" w:hAnsi="Times" w:cs="Arial"/>
                <w:bCs/>
                <w:i/>
                <w:iCs/>
              </w:rPr>
              <w:t>Part I. The Role of Voluntary Sector in Public Policy Cycle</w:t>
            </w:r>
          </w:p>
        </w:tc>
      </w:tr>
      <w:tr w:rsidR="00531575" w:rsidRPr="00EA7250" w14:paraId="4BE08A41" w14:textId="5A74467E" w:rsidTr="00FE764B">
        <w:tc>
          <w:tcPr>
            <w:tcW w:w="562" w:type="dxa"/>
            <w:shd w:val="clear" w:color="auto" w:fill="auto"/>
          </w:tcPr>
          <w:p w14:paraId="1C5DADCA" w14:textId="3E9AF095" w:rsidR="00531575" w:rsidRPr="00EA7250" w:rsidRDefault="00531575" w:rsidP="00531575">
            <w:pPr>
              <w:jc w:val="center"/>
              <w:rPr>
                <w:rFonts w:ascii="Times" w:hAnsi="Times" w:cs="Arial"/>
              </w:rPr>
            </w:pPr>
            <w:r w:rsidRPr="00EA7250">
              <w:rPr>
                <w:rFonts w:ascii="Times" w:hAnsi="Times" w:cs="Arial"/>
              </w:rPr>
              <w:t>3</w:t>
            </w:r>
          </w:p>
        </w:tc>
        <w:tc>
          <w:tcPr>
            <w:tcW w:w="1134" w:type="dxa"/>
            <w:shd w:val="clear" w:color="auto" w:fill="auto"/>
          </w:tcPr>
          <w:p w14:paraId="50E0ED0F" w14:textId="0C84C185" w:rsidR="00531575" w:rsidRPr="00EA7250" w:rsidRDefault="00531575" w:rsidP="00531575">
            <w:pPr>
              <w:rPr>
                <w:rFonts w:ascii="Times" w:hAnsi="Times" w:cs="Arial"/>
              </w:rPr>
            </w:pPr>
            <w:r w:rsidRPr="00EA7250">
              <w:rPr>
                <w:rFonts w:ascii="Times" w:hAnsi="Times" w:cs="Arial"/>
              </w:rPr>
              <w:t>Jan. 25</w:t>
            </w:r>
          </w:p>
        </w:tc>
        <w:tc>
          <w:tcPr>
            <w:tcW w:w="2268" w:type="dxa"/>
            <w:shd w:val="clear" w:color="auto" w:fill="auto"/>
          </w:tcPr>
          <w:p w14:paraId="5FF327A6" w14:textId="7C8B6178" w:rsidR="00531575" w:rsidRPr="00EA7250" w:rsidRDefault="00580BFC" w:rsidP="00531575">
            <w:pPr>
              <w:rPr>
                <w:rFonts w:ascii="Times" w:hAnsi="Times" w:cs="Arial"/>
              </w:rPr>
            </w:pPr>
            <w:r w:rsidRPr="00EA7250">
              <w:rPr>
                <w:rFonts w:ascii="Times" w:hAnsi="Times" w:cs="Arial"/>
              </w:rPr>
              <w:t>The role of the voluntary sector in policy making</w:t>
            </w:r>
            <w:r w:rsidR="00FE764B" w:rsidRPr="00EA7250">
              <w:rPr>
                <w:rFonts w:ascii="Times" w:hAnsi="Times" w:cs="Arial"/>
              </w:rPr>
              <w:t xml:space="preserve"> (I): Policy analysis</w:t>
            </w:r>
          </w:p>
        </w:tc>
        <w:tc>
          <w:tcPr>
            <w:tcW w:w="5056" w:type="dxa"/>
            <w:shd w:val="clear" w:color="auto" w:fill="auto"/>
          </w:tcPr>
          <w:p w14:paraId="0F56D912" w14:textId="633107F4" w:rsidR="0008063E" w:rsidRPr="00EA7250" w:rsidRDefault="007B2A5B" w:rsidP="0008063E">
            <w:pPr>
              <w:pStyle w:val="ListParagraph"/>
              <w:numPr>
                <w:ilvl w:val="0"/>
                <w:numId w:val="20"/>
              </w:numPr>
              <w:snapToGrid w:val="0"/>
              <w:contextualSpacing w:val="0"/>
              <w:rPr>
                <w:rFonts w:ascii="Times" w:eastAsia="Times New Roman" w:hAnsi="Times" w:cs="Arial"/>
              </w:rPr>
            </w:pPr>
            <w:r w:rsidRPr="00EA7250">
              <w:rPr>
                <w:rFonts w:ascii="Times" w:eastAsia="Times New Roman" w:hAnsi="Times" w:cs="Arial"/>
                <w:b/>
                <w:bCs/>
                <w:i/>
                <w:iCs/>
              </w:rPr>
              <w:t>Overview:</w:t>
            </w:r>
            <w:r w:rsidRPr="00EA7250">
              <w:rPr>
                <w:rFonts w:ascii="Times" w:eastAsia="Times New Roman" w:hAnsi="Times" w:cs="Arial"/>
              </w:rPr>
              <w:t xml:space="preserve"> </w:t>
            </w:r>
            <w:r w:rsidR="0008063E" w:rsidRPr="00EA7250">
              <w:rPr>
                <w:rFonts w:ascii="Times" w:eastAsia="Times New Roman" w:hAnsi="Times" w:cs="Arial"/>
              </w:rPr>
              <w:t xml:space="preserve">Young, D. R. (2006). </w:t>
            </w:r>
            <w:hyperlink r:id="rId18" w:history="1">
              <w:r w:rsidR="0008063E" w:rsidRPr="00EA7250">
                <w:rPr>
                  <w:rStyle w:val="Hyperlink"/>
                  <w:rFonts w:ascii="Times" w:eastAsia="Times New Roman" w:hAnsi="Times" w:cs="Arial"/>
                </w:rPr>
                <w:t>Complementary, supplementary, or adversarial? Nonprofit-government relations</w:t>
              </w:r>
            </w:hyperlink>
            <w:r w:rsidR="0008063E" w:rsidRPr="00EA7250">
              <w:rPr>
                <w:rFonts w:ascii="Times" w:eastAsia="Times New Roman" w:hAnsi="Times" w:cs="Arial"/>
              </w:rPr>
              <w:t>. Nonprofits and government: Collaboration and conflict, 37-80.</w:t>
            </w:r>
            <w:r w:rsidR="00DE7CAE" w:rsidRPr="00EA7250">
              <w:rPr>
                <w:rFonts w:ascii="Times" w:eastAsia="Times New Roman" w:hAnsi="Times" w:cs="Arial"/>
              </w:rPr>
              <w:t xml:space="preserve"> </w:t>
            </w:r>
            <w:r w:rsidR="00DE7CAE" w:rsidRPr="00EA7250">
              <w:rPr>
                <w:rFonts w:ascii="Times" w:eastAsia="Times New Roman" w:hAnsi="Times" w:cs="Arial"/>
                <w:highlight w:val="yellow"/>
              </w:rPr>
              <w:t>[Only read p. 31-40</w:t>
            </w:r>
            <w:r w:rsidR="00DE7CAE" w:rsidRPr="00EA7250">
              <w:rPr>
                <w:rFonts w:ascii="Times" w:eastAsia="Times New Roman" w:hAnsi="Times" w:cs="Arial"/>
              </w:rPr>
              <w:t>]</w:t>
            </w:r>
          </w:p>
          <w:p w14:paraId="4DB809AA" w14:textId="77F9D8AD" w:rsidR="00222F9D" w:rsidRPr="00EA7250" w:rsidRDefault="00222F9D" w:rsidP="0008063E">
            <w:pPr>
              <w:pStyle w:val="ListParagraph"/>
              <w:numPr>
                <w:ilvl w:val="0"/>
                <w:numId w:val="20"/>
              </w:numPr>
              <w:snapToGrid w:val="0"/>
              <w:contextualSpacing w:val="0"/>
              <w:rPr>
                <w:rFonts w:ascii="Times" w:eastAsia="Times New Roman" w:hAnsi="Times" w:cs="Arial"/>
              </w:rPr>
            </w:pPr>
            <w:r w:rsidRPr="00EA7250">
              <w:rPr>
                <w:rFonts w:ascii="Times" w:eastAsia="Times New Roman" w:hAnsi="Times" w:cs="Arial"/>
              </w:rPr>
              <w:t xml:space="preserve">Phillips, S. (2007). Policy analysis and the voluntary sector. In </w:t>
            </w:r>
            <w:proofErr w:type="spellStart"/>
            <w:r w:rsidRPr="00EA7250">
              <w:rPr>
                <w:rFonts w:ascii="Times" w:eastAsia="Times New Roman" w:hAnsi="Times" w:cs="Arial"/>
              </w:rPr>
              <w:t>Dobuzinskis</w:t>
            </w:r>
            <w:proofErr w:type="spellEnd"/>
            <w:r w:rsidRPr="00EA7250">
              <w:rPr>
                <w:rFonts w:ascii="Times" w:eastAsia="Times New Roman" w:hAnsi="Times" w:cs="Arial"/>
              </w:rPr>
              <w:t xml:space="preserve">, L., M. Howlett, &amp; D. Laycock. </w:t>
            </w:r>
            <w:hyperlink r:id="rId19" w:anchor="AN=682330&amp;db=nlebk" w:history="1">
              <w:r w:rsidRPr="00EA7250">
                <w:rPr>
                  <w:rStyle w:val="Hyperlink"/>
                  <w:rFonts w:ascii="Times" w:eastAsia="Times New Roman" w:hAnsi="Times" w:cs="Arial"/>
                  <w:i/>
                  <w:iCs/>
                </w:rPr>
                <w:t xml:space="preserve">Policy Analysis in Canada: </w:t>
              </w:r>
              <w:proofErr w:type="gramStart"/>
              <w:r w:rsidRPr="00EA7250">
                <w:rPr>
                  <w:rStyle w:val="Hyperlink"/>
                  <w:rFonts w:ascii="Times" w:eastAsia="Times New Roman" w:hAnsi="Times" w:cs="Arial"/>
                  <w:i/>
                  <w:iCs/>
                </w:rPr>
                <w:t>the</w:t>
              </w:r>
              <w:proofErr w:type="gramEnd"/>
              <w:r w:rsidRPr="00EA7250">
                <w:rPr>
                  <w:rStyle w:val="Hyperlink"/>
                  <w:rFonts w:ascii="Times" w:eastAsia="Times New Roman" w:hAnsi="Times" w:cs="Arial"/>
                  <w:i/>
                  <w:iCs/>
                </w:rPr>
                <w:t xml:space="preserve"> State of the Art</w:t>
              </w:r>
            </w:hyperlink>
            <w:r w:rsidRPr="00EA7250">
              <w:rPr>
                <w:rFonts w:ascii="Times" w:eastAsia="Times New Roman" w:hAnsi="Times" w:cs="Arial"/>
                <w:i/>
                <w:iCs/>
              </w:rPr>
              <w:t xml:space="preserve">. </w:t>
            </w:r>
            <w:r w:rsidRPr="00EA7250">
              <w:rPr>
                <w:rFonts w:ascii="Times" w:eastAsia="Times New Roman" w:hAnsi="Times" w:cs="Arial"/>
              </w:rPr>
              <w:t>IPAC: University of Toronto Press. [</w:t>
            </w:r>
            <w:r w:rsidRPr="00EA7250">
              <w:rPr>
                <w:rFonts w:ascii="Times" w:eastAsia="Times New Roman" w:hAnsi="Times" w:cs="Arial"/>
                <w:highlight w:val="yellow"/>
              </w:rPr>
              <w:t>Only read p. 50</w:t>
            </w:r>
            <w:r w:rsidR="004325E4">
              <w:rPr>
                <w:rFonts w:ascii="Times" w:eastAsia="Times New Roman" w:hAnsi="Times" w:cs="Arial"/>
                <w:highlight w:val="yellow"/>
              </w:rPr>
              <w:t>1</w:t>
            </w:r>
            <w:r w:rsidRPr="00EA7250">
              <w:rPr>
                <w:rFonts w:ascii="Times" w:eastAsia="Times New Roman" w:hAnsi="Times" w:cs="Arial"/>
                <w:highlight w:val="yellow"/>
              </w:rPr>
              <w:t>-5</w:t>
            </w:r>
            <w:r w:rsidR="006C7613" w:rsidRPr="00EA7250">
              <w:rPr>
                <w:rFonts w:ascii="Times" w:eastAsia="Times New Roman" w:hAnsi="Times" w:cs="Arial"/>
                <w:highlight w:val="yellow"/>
              </w:rPr>
              <w:t>1</w:t>
            </w:r>
            <w:r w:rsidR="004325E4">
              <w:rPr>
                <w:rFonts w:ascii="Times" w:eastAsia="Times New Roman" w:hAnsi="Times" w:cs="Arial"/>
                <w:highlight w:val="yellow"/>
              </w:rPr>
              <w:t>6</w:t>
            </w:r>
            <w:r w:rsidR="000952FF" w:rsidRPr="000952FF">
              <w:rPr>
                <w:rFonts w:ascii="Times" w:eastAsia="Times New Roman" w:hAnsi="Times" w:cs="Arial"/>
                <w:highlight w:val="yellow"/>
              </w:rPr>
              <w:t>]</w:t>
            </w:r>
          </w:p>
          <w:p w14:paraId="0E44E4EC" w14:textId="209649BB" w:rsidR="00531575" w:rsidRPr="00EA7250" w:rsidRDefault="006E3AB5" w:rsidP="00222F9D">
            <w:pPr>
              <w:pStyle w:val="ListParagraph"/>
              <w:numPr>
                <w:ilvl w:val="0"/>
                <w:numId w:val="20"/>
              </w:numPr>
              <w:snapToGrid w:val="0"/>
              <w:contextualSpacing w:val="0"/>
              <w:rPr>
                <w:rFonts w:ascii="Times" w:eastAsia="Times New Roman" w:hAnsi="Times" w:cs="Arial"/>
              </w:rPr>
            </w:pPr>
            <w:r w:rsidRPr="00EA7250">
              <w:rPr>
                <w:rFonts w:ascii="Times" w:eastAsia="Times New Roman" w:hAnsi="Times" w:cs="Arial"/>
              </w:rPr>
              <w:t xml:space="preserve">Levasseur, K. (2021). </w:t>
            </w:r>
            <w:hyperlink r:id="rId20" w:history="1">
              <w:r w:rsidR="0008063E" w:rsidRPr="00EA7250">
                <w:rPr>
                  <w:rStyle w:val="Hyperlink"/>
                  <w:rFonts w:ascii="Times" w:eastAsia="Times New Roman" w:hAnsi="Times" w:cs="Arial"/>
                </w:rPr>
                <w:t>Policy capacity: building the bricks and mortar for voluntary sector involvement in the public policy process</w:t>
              </w:r>
            </w:hyperlink>
            <w:r w:rsidR="0008063E" w:rsidRPr="00EA7250">
              <w:rPr>
                <w:rFonts w:ascii="Times" w:eastAsia="Times New Roman" w:hAnsi="Times" w:cs="Arial"/>
              </w:rPr>
              <w:t xml:space="preserve">. In Phillips, S. D., &amp; B. Wyatt (Eds). </w:t>
            </w:r>
            <w:r w:rsidR="0008063E" w:rsidRPr="00EA7250">
              <w:rPr>
                <w:rFonts w:ascii="Times" w:eastAsia="Times New Roman" w:hAnsi="Times" w:cs="Arial"/>
                <w:i/>
                <w:iCs/>
              </w:rPr>
              <w:t xml:space="preserve">Intersections and Innovations: Change for Canada’s Voluntary Sector and Nonprofit Sector. </w:t>
            </w:r>
            <w:r w:rsidR="0008063E" w:rsidRPr="00EA7250">
              <w:rPr>
                <w:rFonts w:ascii="Times" w:eastAsia="Times New Roman" w:hAnsi="Times" w:cs="Arial"/>
              </w:rPr>
              <w:t xml:space="preserve">Edmonton, AB. Canada: </w:t>
            </w:r>
            <w:proofErr w:type="spellStart"/>
            <w:r w:rsidR="0008063E" w:rsidRPr="00EA7250">
              <w:rPr>
                <w:rFonts w:ascii="Times" w:eastAsia="Times New Roman" w:hAnsi="Times" w:cs="Arial"/>
              </w:rPr>
              <w:t>Muttart</w:t>
            </w:r>
            <w:proofErr w:type="spellEnd"/>
            <w:r w:rsidR="0008063E" w:rsidRPr="00EA7250">
              <w:rPr>
                <w:rFonts w:ascii="Times" w:eastAsia="Times New Roman" w:hAnsi="Times" w:cs="Arial"/>
              </w:rPr>
              <w:t xml:space="preserve"> Foundation. </w:t>
            </w:r>
          </w:p>
        </w:tc>
        <w:tc>
          <w:tcPr>
            <w:tcW w:w="5103" w:type="dxa"/>
          </w:tcPr>
          <w:p w14:paraId="39C139DF" w14:textId="0C85CF43" w:rsidR="00531575" w:rsidRPr="00EA7250" w:rsidRDefault="00531575" w:rsidP="00531575">
            <w:pPr>
              <w:rPr>
                <w:rFonts w:ascii="Times" w:hAnsi="Times" w:cs="Arial"/>
                <w:lang w:val="en-US"/>
              </w:rPr>
            </w:pPr>
          </w:p>
        </w:tc>
      </w:tr>
      <w:tr w:rsidR="00531575" w:rsidRPr="00EA7250" w14:paraId="604B5BC7" w14:textId="44D601A5" w:rsidTr="00FE764B">
        <w:tc>
          <w:tcPr>
            <w:tcW w:w="562" w:type="dxa"/>
            <w:shd w:val="clear" w:color="auto" w:fill="auto"/>
          </w:tcPr>
          <w:p w14:paraId="3D43D4F0" w14:textId="47366A87" w:rsidR="00531575" w:rsidRPr="00EA7250" w:rsidRDefault="00531575" w:rsidP="00531575">
            <w:pPr>
              <w:jc w:val="center"/>
              <w:rPr>
                <w:rFonts w:ascii="Times" w:hAnsi="Times" w:cs="Arial"/>
              </w:rPr>
            </w:pPr>
            <w:r w:rsidRPr="00EA7250">
              <w:rPr>
                <w:rFonts w:ascii="Times" w:hAnsi="Times" w:cs="Arial"/>
              </w:rPr>
              <w:t>4</w:t>
            </w:r>
          </w:p>
        </w:tc>
        <w:tc>
          <w:tcPr>
            <w:tcW w:w="1134" w:type="dxa"/>
            <w:shd w:val="clear" w:color="auto" w:fill="auto"/>
          </w:tcPr>
          <w:p w14:paraId="6E4CCF68" w14:textId="3231D4FB" w:rsidR="00531575" w:rsidRPr="00EA7250" w:rsidRDefault="00531575" w:rsidP="00531575">
            <w:pPr>
              <w:rPr>
                <w:rFonts w:ascii="Times" w:hAnsi="Times" w:cs="Arial"/>
              </w:rPr>
            </w:pPr>
            <w:r w:rsidRPr="00EA7250">
              <w:rPr>
                <w:rFonts w:ascii="Times" w:hAnsi="Times" w:cs="Arial"/>
              </w:rPr>
              <w:t>Feb. 1</w:t>
            </w:r>
          </w:p>
        </w:tc>
        <w:tc>
          <w:tcPr>
            <w:tcW w:w="2268" w:type="dxa"/>
            <w:shd w:val="clear" w:color="auto" w:fill="auto"/>
          </w:tcPr>
          <w:p w14:paraId="13BDA8EB" w14:textId="3481A775" w:rsidR="00531575" w:rsidRPr="00EA7250" w:rsidRDefault="00FE764B" w:rsidP="00531575">
            <w:pPr>
              <w:rPr>
                <w:rFonts w:ascii="Times" w:hAnsi="Times" w:cs="Arial"/>
              </w:rPr>
            </w:pPr>
            <w:r w:rsidRPr="00EA7250">
              <w:rPr>
                <w:rFonts w:ascii="Times" w:hAnsi="Times" w:cs="Arial"/>
              </w:rPr>
              <w:t>The role of the voluntary sector in policy making (II): political advocacy</w:t>
            </w:r>
            <w:r w:rsidR="008F3DEF" w:rsidRPr="00EA7250">
              <w:rPr>
                <w:rFonts w:ascii="Times" w:hAnsi="Times" w:cs="Arial"/>
              </w:rPr>
              <w:t xml:space="preserve"> role</w:t>
            </w:r>
          </w:p>
        </w:tc>
        <w:tc>
          <w:tcPr>
            <w:tcW w:w="5056" w:type="dxa"/>
            <w:shd w:val="clear" w:color="auto" w:fill="auto"/>
          </w:tcPr>
          <w:p w14:paraId="01470780" w14:textId="4BA422A8" w:rsidR="008B1504" w:rsidRPr="00EA7250" w:rsidRDefault="008B1504" w:rsidP="00111194">
            <w:pPr>
              <w:pStyle w:val="ListParagraph"/>
              <w:numPr>
                <w:ilvl w:val="0"/>
                <w:numId w:val="22"/>
              </w:numPr>
              <w:rPr>
                <w:rFonts w:ascii="Times" w:eastAsia="Times New Roman" w:hAnsi="Times" w:cs="Arial"/>
              </w:rPr>
            </w:pPr>
            <w:r w:rsidRPr="00EA7250">
              <w:rPr>
                <w:rFonts w:ascii="Times" w:eastAsia="Times New Roman" w:hAnsi="Times" w:cs="Arial"/>
              </w:rPr>
              <w:t xml:space="preserve">Cave, J., &amp; </w:t>
            </w:r>
            <w:proofErr w:type="spellStart"/>
            <w:r w:rsidRPr="00EA7250">
              <w:rPr>
                <w:rFonts w:ascii="Times" w:eastAsia="Times New Roman" w:hAnsi="Times" w:cs="Arial"/>
              </w:rPr>
              <w:t>Lalande</w:t>
            </w:r>
            <w:proofErr w:type="spellEnd"/>
            <w:r w:rsidRPr="00EA7250">
              <w:rPr>
                <w:rFonts w:ascii="Times" w:eastAsia="Times New Roman" w:hAnsi="Times" w:cs="Arial"/>
              </w:rPr>
              <w:t xml:space="preserve">, L. (2020). </w:t>
            </w:r>
            <w:hyperlink r:id="rId21" w:history="1">
              <w:r w:rsidRPr="00EA7250">
                <w:rPr>
                  <w:rStyle w:val="Hyperlink"/>
                  <w:rFonts w:ascii="Times" w:eastAsia="Times New Roman" w:hAnsi="Times" w:cs="Arial"/>
                </w:rPr>
                <w:t>Constrained or enabled? The changing role of Canada’s social sector in promoting civic discourse.</w:t>
              </w:r>
            </w:hyperlink>
            <w:r w:rsidRPr="00EA7250">
              <w:rPr>
                <w:rFonts w:ascii="Times" w:eastAsia="Times New Roman" w:hAnsi="Times" w:cs="Arial"/>
              </w:rPr>
              <w:t xml:space="preserve"> </w:t>
            </w:r>
            <w:r w:rsidRPr="00EA7250">
              <w:rPr>
                <w:rFonts w:ascii="Times" w:eastAsia="Times New Roman" w:hAnsi="Times" w:cs="Arial"/>
                <w:i/>
                <w:iCs/>
              </w:rPr>
              <w:t xml:space="preserve">The Philanthropist Journal. </w:t>
            </w:r>
          </w:p>
          <w:p w14:paraId="2EFA637A" w14:textId="515DCDE0" w:rsidR="00FE764B" w:rsidRPr="00EA7250" w:rsidRDefault="00111194" w:rsidP="00111194">
            <w:pPr>
              <w:pStyle w:val="ListParagraph"/>
              <w:numPr>
                <w:ilvl w:val="0"/>
                <w:numId w:val="22"/>
              </w:numPr>
              <w:rPr>
                <w:rFonts w:ascii="Times" w:eastAsia="Times New Roman" w:hAnsi="Times" w:cs="Arial"/>
              </w:rPr>
            </w:pPr>
            <w:proofErr w:type="spellStart"/>
            <w:r w:rsidRPr="00EA7250">
              <w:rPr>
                <w:rFonts w:ascii="Times" w:eastAsia="Times New Roman" w:hAnsi="Times" w:cs="Arial"/>
              </w:rPr>
              <w:t>Lorinc</w:t>
            </w:r>
            <w:proofErr w:type="spellEnd"/>
            <w:r w:rsidRPr="00EA7250">
              <w:rPr>
                <w:rFonts w:ascii="Times" w:eastAsia="Times New Roman" w:hAnsi="Times" w:cs="Arial"/>
              </w:rPr>
              <w:t xml:space="preserve">. J. (2020). </w:t>
            </w:r>
            <w:hyperlink r:id="rId22" w:history="1">
              <w:r w:rsidRPr="00EA7250">
                <w:rPr>
                  <w:rStyle w:val="Hyperlink"/>
                  <w:rFonts w:ascii="Times" w:eastAsia="Times New Roman" w:hAnsi="Times" w:cs="Arial"/>
                </w:rPr>
                <w:t>Charitable sector gradually adjusting to a new regulatory world that allows unlimited engagement in public policy dialogue</w:t>
              </w:r>
            </w:hyperlink>
            <w:r w:rsidRPr="00EA7250">
              <w:rPr>
                <w:rFonts w:ascii="Times" w:eastAsia="Times New Roman" w:hAnsi="Times" w:cs="Arial"/>
              </w:rPr>
              <w:t xml:space="preserve">. </w:t>
            </w:r>
            <w:r w:rsidRPr="00EA7250">
              <w:rPr>
                <w:rFonts w:ascii="Times" w:eastAsia="Times New Roman" w:hAnsi="Times" w:cs="Arial"/>
                <w:i/>
                <w:iCs/>
              </w:rPr>
              <w:t xml:space="preserve">The Philanthropist Journal. </w:t>
            </w:r>
          </w:p>
          <w:p w14:paraId="16AFEC16" w14:textId="48E91635" w:rsidR="003D4AA8" w:rsidRPr="00EA7250" w:rsidRDefault="003D4AA8" w:rsidP="00111194">
            <w:pPr>
              <w:pStyle w:val="ListParagraph"/>
              <w:numPr>
                <w:ilvl w:val="0"/>
                <w:numId w:val="22"/>
              </w:numPr>
              <w:rPr>
                <w:rFonts w:ascii="Times" w:eastAsia="Times New Roman" w:hAnsi="Times" w:cs="Arial"/>
              </w:rPr>
            </w:pPr>
            <w:proofErr w:type="spellStart"/>
            <w:r w:rsidRPr="00EA7250">
              <w:rPr>
                <w:rFonts w:ascii="Times" w:eastAsia="Times New Roman" w:hAnsi="Times" w:cs="Arial"/>
              </w:rPr>
              <w:lastRenderedPageBreak/>
              <w:t>Fyall</w:t>
            </w:r>
            <w:proofErr w:type="spellEnd"/>
            <w:r w:rsidRPr="00EA7250">
              <w:rPr>
                <w:rFonts w:ascii="Times" w:eastAsia="Times New Roman" w:hAnsi="Times" w:cs="Arial"/>
              </w:rPr>
              <w:t xml:space="preserve">, R. (2016). </w:t>
            </w:r>
            <w:hyperlink r:id="rId23" w:history="1">
              <w:r w:rsidRPr="00EA7250">
                <w:rPr>
                  <w:rStyle w:val="Hyperlink"/>
                  <w:rFonts w:ascii="Times" w:eastAsia="Times New Roman" w:hAnsi="Times" w:cs="Arial"/>
                </w:rPr>
                <w:t>The power of nonprofits: Mechanisms for nonprofit policy influence</w:t>
              </w:r>
            </w:hyperlink>
            <w:r w:rsidRPr="00EA7250">
              <w:rPr>
                <w:rFonts w:ascii="Times" w:eastAsia="Times New Roman" w:hAnsi="Times" w:cs="Arial"/>
              </w:rPr>
              <w:t xml:space="preserve">. </w:t>
            </w:r>
            <w:r w:rsidRPr="00EA7250">
              <w:rPr>
                <w:rFonts w:ascii="Times" w:eastAsia="Times New Roman" w:hAnsi="Times" w:cs="Arial"/>
                <w:i/>
                <w:iCs/>
              </w:rPr>
              <w:t xml:space="preserve">Public Administration Review, 75, 6, </w:t>
            </w:r>
            <w:r w:rsidRPr="00EA7250">
              <w:rPr>
                <w:rFonts w:ascii="Times" w:eastAsia="Times New Roman" w:hAnsi="Times" w:cs="Arial"/>
              </w:rPr>
              <w:t>938-948.</w:t>
            </w:r>
          </w:p>
          <w:p w14:paraId="6E05F4A5" w14:textId="2BEEF2DD" w:rsidR="00FE764B" w:rsidRPr="00EA7250" w:rsidRDefault="00D121E8" w:rsidP="00052EA8">
            <w:pPr>
              <w:pStyle w:val="ListParagraph"/>
              <w:numPr>
                <w:ilvl w:val="0"/>
                <w:numId w:val="22"/>
              </w:numPr>
              <w:rPr>
                <w:rFonts w:ascii="Times" w:eastAsia="Times New Roman" w:hAnsi="Times" w:cs="Arial"/>
              </w:rPr>
            </w:pPr>
            <w:r w:rsidRPr="00EA7250">
              <w:rPr>
                <w:rFonts w:ascii="Times" w:eastAsia="Times New Roman" w:hAnsi="Times" w:cs="Arial"/>
              </w:rPr>
              <w:t>“</w:t>
            </w:r>
            <w:hyperlink r:id="rId24" w:history="1">
              <w:r w:rsidRPr="00EA7250">
                <w:rPr>
                  <w:rStyle w:val="Hyperlink"/>
                  <w:rFonts w:ascii="Times" w:eastAsia="Times New Roman" w:hAnsi="Times" w:cs="Arial"/>
                </w:rPr>
                <w:t>What are the rules, anyway? A guide for nonprofits to engage and advocate in elections.”</w:t>
              </w:r>
            </w:hyperlink>
            <w:r w:rsidRPr="00EA7250">
              <w:rPr>
                <w:rFonts w:ascii="Times" w:eastAsia="Times New Roman" w:hAnsi="Times" w:cs="Arial"/>
              </w:rPr>
              <w:t xml:space="preserve"> Imagine Canada</w:t>
            </w:r>
          </w:p>
        </w:tc>
        <w:tc>
          <w:tcPr>
            <w:tcW w:w="5103" w:type="dxa"/>
          </w:tcPr>
          <w:p w14:paraId="508C9D17" w14:textId="3D735D4A" w:rsidR="00531575" w:rsidRPr="00EA7250" w:rsidRDefault="00531575" w:rsidP="00531575">
            <w:pPr>
              <w:rPr>
                <w:rFonts w:ascii="Times" w:eastAsia="Times New Roman" w:hAnsi="Times" w:cs="Arial"/>
                <w:bCs/>
                <w:iCs/>
              </w:rPr>
            </w:pPr>
          </w:p>
          <w:p w14:paraId="0DCEA2DF" w14:textId="4B4B0753" w:rsidR="00531575" w:rsidRPr="00EA7250" w:rsidRDefault="00531575" w:rsidP="00531575">
            <w:pPr>
              <w:rPr>
                <w:rFonts w:ascii="Times" w:eastAsia="Times New Roman" w:hAnsi="Times" w:cs="Arial"/>
                <w:bCs/>
                <w:iCs/>
              </w:rPr>
            </w:pPr>
          </w:p>
          <w:p w14:paraId="1864CB7A" w14:textId="6DDED65E" w:rsidR="00531575" w:rsidRPr="00EA7250" w:rsidRDefault="00531575" w:rsidP="00531575">
            <w:pPr>
              <w:rPr>
                <w:rFonts w:ascii="Times" w:eastAsia="Times New Roman" w:hAnsi="Times" w:cs="Arial"/>
                <w:bCs/>
                <w:iCs/>
              </w:rPr>
            </w:pPr>
          </w:p>
          <w:p w14:paraId="6109E46A" w14:textId="5480379C" w:rsidR="00531575" w:rsidRPr="00EA7250" w:rsidRDefault="00531575" w:rsidP="00531575">
            <w:pPr>
              <w:rPr>
                <w:rFonts w:ascii="Times" w:eastAsia="Times New Roman" w:hAnsi="Times" w:cs="Arial"/>
                <w:bCs/>
                <w:iCs/>
              </w:rPr>
            </w:pPr>
          </w:p>
        </w:tc>
      </w:tr>
      <w:tr w:rsidR="00531575" w:rsidRPr="00EA7250" w14:paraId="03A771F9" w14:textId="538CAFAA" w:rsidTr="00FE764B">
        <w:tc>
          <w:tcPr>
            <w:tcW w:w="562" w:type="dxa"/>
            <w:shd w:val="clear" w:color="auto" w:fill="auto"/>
          </w:tcPr>
          <w:p w14:paraId="7136E05D" w14:textId="0D31563D" w:rsidR="00531575" w:rsidRPr="00EA7250" w:rsidRDefault="00531575" w:rsidP="00531575">
            <w:pPr>
              <w:jc w:val="center"/>
              <w:rPr>
                <w:rFonts w:ascii="Times" w:hAnsi="Times" w:cs="Arial"/>
              </w:rPr>
            </w:pPr>
            <w:r w:rsidRPr="00EA7250">
              <w:rPr>
                <w:rFonts w:ascii="Times" w:hAnsi="Times" w:cs="Arial"/>
              </w:rPr>
              <w:t>5</w:t>
            </w:r>
          </w:p>
        </w:tc>
        <w:tc>
          <w:tcPr>
            <w:tcW w:w="1134" w:type="dxa"/>
            <w:shd w:val="clear" w:color="auto" w:fill="auto"/>
          </w:tcPr>
          <w:p w14:paraId="614A39CF" w14:textId="2BCA5DEF" w:rsidR="00531575" w:rsidRPr="00EA7250" w:rsidRDefault="00531575" w:rsidP="00531575">
            <w:pPr>
              <w:rPr>
                <w:rFonts w:ascii="Times" w:hAnsi="Times" w:cs="Arial"/>
              </w:rPr>
            </w:pPr>
            <w:r w:rsidRPr="00EA7250">
              <w:rPr>
                <w:rFonts w:ascii="Times" w:hAnsi="Times" w:cs="Arial"/>
              </w:rPr>
              <w:t>Feb. 8</w:t>
            </w:r>
          </w:p>
        </w:tc>
        <w:tc>
          <w:tcPr>
            <w:tcW w:w="2268" w:type="dxa"/>
            <w:shd w:val="clear" w:color="auto" w:fill="auto"/>
          </w:tcPr>
          <w:p w14:paraId="173F2615" w14:textId="77777777" w:rsidR="00FE764B" w:rsidRPr="00EA7250" w:rsidRDefault="00FE764B" w:rsidP="00FE764B">
            <w:pPr>
              <w:rPr>
                <w:rFonts w:ascii="Times" w:hAnsi="Times" w:cs="Arial"/>
              </w:rPr>
            </w:pPr>
            <w:r w:rsidRPr="00EA7250">
              <w:rPr>
                <w:rFonts w:ascii="Times" w:hAnsi="Times" w:cs="Arial"/>
              </w:rPr>
              <w:t>The role of the voluntary sector in policy implementation/</w:t>
            </w:r>
          </w:p>
          <w:p w14:paraId="779894EF" w14:textId="13C0725C" w:rsidR="00531575" w:rsidRPr="00EA7250" w:rsidRDefault="00FE764B" w:rsidP="00FE764B">
            <w:pPr>
              <w:rPr>
                <w:rFonts w:ascii="Times" w:hAnsi="Times" w:cs="Arial"/>
              </w:rPr>
            </w:pPr>
            <w:r w:rsidRPr="00EA7250">
              <w:rPr>
                <w:rFonts w:ascii="Times" w:hAnsi="Times" w:cs="Arial"/>
              </w:rPr>
              <w:t>service delivery</w:t>
            </w:r>
            <w:r w:rsidR="008F3DEF" w:rsidRPr="00EA7250">
              <w:rPr>
                <w:rFonts w:ascii="Times" w:hAnsi="Times" w:cs="Arial"/>
              </w:rPr>
              <w:t xml:space="preserve"> role</w:t>
            </w:r>
          </w:p>
        </w:tc>
        <w:tc>
          <w:tcPr>
            <w:tcW w:w="5056" w:type="dxa"/>
            <w:shd w:val="clear" w:color="auto" w:fill="auto"/>
          </w:tcPr>
          <w:p w14:paraId="01FE4FB6" w14:textId="77777777" w:rsidR="008F2377" w:rsidRPr="008F2377" w:rsidRDefault="00C8418A" w:rsidP="008F2377">
            <w:pPr>
              <w:pStyle w:val="ListParagraph"/>
              <w:numPr>
                <w:ilvl w:val="0"/>
                <w:numId w:val="38"/>
              </w:numPr>
              <w:rPr>
                <w:rFonts w:ascii="Times" w:hAnsi="Times" w:cs="Arial"/>
                <w:vertAlign w:val="superscript"/>
              </w:rPr>
            </w:pPr>
            <w:r w:rsidRPr="008F2377">
              <w:rPr>
                <w:rFonts w:ascii="Times" w:hAnsi="Times" w:cs="Arial"/>
                <w:b/>
                <w:i/>
              </w:rPr>
              <w:t xml:space="preserve">Classic theories: </w:t>
            </w:r>
            <w:proofErr w:type="spellStart"/>
            <w:r w:rsidRPr="008F2377">
              <w:rPr>
                <w:rFonts w:ascii="Times" w:hAnsi="Times" w:cs="Arial"/>
              </w:rPr>
              <w:t>Salamon</w:t>
            </w:r>
            <w:proofErr w:type="spellEnd"/>
            <w:r w:rsidRPr="008F2377">
              <w:rPr>
                <w:rFonts w:ascii="Times" w:hAnsi="Times" w:cs="Arial"/>
              </w:rPr>
              <w:t xml:space="preserve">, L. M. and Toepler, S. (2015). Government-Nonprofit Cooperation: Anomaly or Necessity? </w:t>
            </w:r>
            <w:proofErr w:type="spellStart"/>
            <w:r w:rsidRPr="008F2377">
              <w:rPr>
                <w:rFonts w:ascii="Times" w:hAnsi="Times" w:cs="Arial"/>
                <w:i/>
              </w:rPr>
              <w:t>Voluntas</w:t>
            </w:r>
            <w:proofErr w:type="spellEnd"/>
            <w:r w:rsidRPr="008F2377">
              <w:rPr>
                <w:rFonts w:ascii="Times" w:hAnsi="Times" w:cs="Arial"/>
                <w:i/>
              </w:rPr>
              <w:t xml:space="preserve">: International Journal of Voluntary and Nonprofit Organizations. </w:t>
            </w:r>
          </w:p>
          <w:p w14:paraId="339693C1" w14:textId="58990915" w:rsidR="00C8418A" w:rsidRPr="008F2377" w:rsidRDefault="00C8418A" w:rsidP="008F2377">
            <w:pPr>
              <w:pStyle w:val="ListParagraph"/>
              <w:numPr>
                <w:ilvl w:val="0"/>
                <w:numId w:val="38"/>
              </w:numPr>
              <w:rPr>
                <w:rFonts w:ascii="Times" w:hAnsi="Times" w:cs="Arial"/>
                <w:vertAlign w:val="superscript"/>
              </w:rPr>
            </w:pPr>
            <w:r w:rsidRPr="008F2377">
              <w:rPr>
                <w:rFonts w:ascii="Times" w:eastAsia="Times New Roman" w:hAnsi="Times" w:cs="Arial"/>
                <w:b/>
                <w:bCs/>
              </w:rPr>
              <w:t>CMAJ</w:t>
            </w:r>
            <w:r w:rsidRPr="008F2377">
              <w:rPr>
                <w:rFonts w:ascii="Times" w:eastAsia="Times New Roman" w:hAnsi="Times" w:cs="Arial"/>
              </w:rPr>
              <w:t>: For-profit long-term care homes and the risk of COVID-19 outbreaks and resident deaths. [https://www.cmaj.ca/content/192/33/E946]</w:t>
            </w:r>
          </w:p>
        </w:tc>
        <w:tc>
          <w:tcPr>
            <w:tcW w:w="5103" w:type="dxa"/>
          </w:tcPr>
          <w:p w14:paraId="080E6440" w14:textId="2B9F56B1" w:rsidR="00531575" w:rsidRPr="00EA7250" w:rsidRDefault="00531575" w:rsidP="00531575">
            <w:pPr>
              <w:rPr>
                <w:rFonts w:ascii="Times" w:eastAsia="Times New Roman" w:hAnsi="Times" w:cs="Arial"/>
              </w:rPr>
            </w:pPr>
          </w:p>
          <w:p w14:paraId="1ACD8C16" w14:textId="5A83DBEB" w:rsidR="00531575" w:rsidRPr="00EA7250" w:rsidRDefault="00531575" w:rsidP="00531575">
            <w:pPr>
              <w:rPr>
                <w:rFonts w:ascii="Times" w:eastAsia="Times New Roman" w:hAnsi="Times" w:cs="Arial"/>
              </w:rPr>
            </w:pPr>
          </w:p>
          <w:p w14:paraId="0F989B7E" w14:textId="77777777" w:rsidR="00531575" w:rsidRPr="00EA7250" w:rsidRDefault="00531575" w:rsidP="00531575">
            <w:pPr>
              <w:rPr>
                <w:rFonts w:ascii="Times" w:eastAsia="Times New Roman" w:hAnsi="Times" w:cs="Arial"/>
              </w:rPr>
            </w:pPr>
          </w:p>
          <w:p w14:paraId="2BB74ECD" w14:textId="3256C8C5" w:rsidR="00531575" w:rsidRPr="00EA7250" w:rsidRDefault="00531575" w:rsidP="00531575">
            <w:pPr>
              <w:rPr>
                <w:rFonts w:ascii="Times" w:eastAsia="Times New Roman" w:hAnsi="Times" w:cs="Arial"/>
              </w:rPr>
            </w:pPr>
          </w:p>
          <w:p w14:paraId="35E82629" w14:textId="77777777" w:rsidR="00531575" w:rsidRPr="00EA7250" w:rsidRDefault="00531575" w:rsidP="00531575">
            <w:pPr>
              <w:rPr>
                <w:rFonts w:ascii="Times" w:eastAsia="Times New Roman" w:hAnsi="Times" w:cs="Arial"/>
              </w:rPr>
            </w:pPr>
          </w:p>
          <w:p w14:paraId="54959447" w14:textId="77777777" w:rsidR="00531575" w:rsidRPr="00EA7250" w:rsidRDefault="00531575" w:rsidP="00531575">
            <w:pPr>
              <w:rPr>
                <w:rFonts w:ascii="Times" w:eastAsia="Times New Roman" w:hAnsi="Times" w:cs="Arial"/>
              </w:rPr>
            </w:pPr>
          </w:p>
          <w:p w14:paraId="3471E432" w14:textId="77777777" w:rsidR="00531575" w:rsidRPr="00EA7250" w:rsidRDefault="00531575" w:rsidP="00531575">
            <w:pPr>
              <w:rPr>
                <w:rFonts w:ascii="Times" w:eastAsia="Times New Roman" w:hAnsi="Times" w:cs="Arial"/>
              </w:rPr>
            </w:pPr>
          </w:p>
          <w:p w14:paraId="52EB0EEF" w14:textId="77777777" w:rsidR="00531575" w:rsidRPr="00EA7250" w:rsidRDefault="00531575" w:rsidP="00531575">
            <w:pPr>
              <w:rPr>
                <w:rFonts w:ascii="Times" w:eastAsia="Times New Roman" w:hAnsi="Times" w:cs="Arial"/>
              </w:rPr>
            </w:pPr>
          </w:p>
          <w:p w14:paraId="4CDCB572" w14:textId="77777777" w:rsidR="00531575" w:rsidRPr="00EA7250" w:rsidRDefault="00531575" w:rsidP="00531575">
            <w:pPr>
              <w:rPr>
                <w:rFonts w:ascii="Times" w:eastAsia="Times New Roman" w:hAnsi="Times" w:cs="Arial"/>
              </w:rPr>
            </w:pPr>
          </w:p>
          <w:p w14:paraId="3AC91164" w14:textId="77777777" w:rsidR="00531575" w:rsidRPr="00EA7250" w:rsidRDefault="00531575" w:rsidP="00531575">
            <w:pPr>
              <w:rPr>
                <w:rFonts w:ascii="Times" w:eastAsia="Times New Roman" w:hAnsi="Times" w:cs="Arial"/>
              </w:rPr>
            </w:pPr>
          </w:p>
          <w:p w14:paraId="1D1CEC1F" w14:textId="77777777" w:rsidR="00531575" w:rsidRPr="00EA7250" w:rsidRDefault="00531575" w:rsidP="00531575">
            <w:pPr>
              <w:rPr>
                <w:rFonts w:ascii="Times" w:eastAsia="Times New Roman" w:hAnsi="Times" w:cs="Arial"/>
              </w:rPr>
            </w:pPr>
          </w:p>
          <w:p w14:paraId="573C01F2" w14:textId="2AC2AD6A" w:rsidR="00531575" w:rsidRPr="00EA7250" w:rsidRDefault="00531575" w:rsidP="003D757B">
            <w:pPr>
              <w:rPr>
                <w:rFonts w:ascii="Times" w:hAnsi="Times" w:cs="Arial"/>
                <w:b/>
                <w:i/>
              </w:rPr>
            </w:pPr>
          </w:p>
        </w:tc>
      </w:tr>
      <w:tr w:rsidR="00531575" w:rsidRPr="00EA7250" w14:paraId="48FBE300" w14:textId="34237E0D" w:rsidTr="00FE764B">
        <w:tc>
          <w:tcPr>
            <w:tcW w:w="562" w:type="dxa"/>
            <w:shd w:val="clear" w:color="auto" w:fill="auto"/>
          </w:tcPr>
          <w:p w14:paraId="3CDE05C2" w14:textId="24BCC2EB" w:rsidR="00531575" w:rsidRPr="00EA7250" w:rsidRDefault="00531575" w:rsidP="00531575">
            <w:pPr>
              <w:jc w:val="center"/>
              <w:rPr>
                <w:rFonts w:ascii="Times" w:hAnsi="Times" w:cs="Arial"/>
              </w:rPr>
            </w:pPr>
            <w:r w:rsidRPr="00EA7250">
              <w:rPr>
                <w:rFonts w:ascii="Times" w:hAnsi="Times" w:cs="Arial"/>
              </w:rPr>
              <w:t>6</w:t>
            </w:r>
          </w:p>
        </w:tc>
        <w:tc>
          <w:tcPr>
            <w:tcW w:w="1134" w:type="dxa"/>
            <w:shd w:val="clear" w:color="auto" w:fill="auto"/>
          </w:tcPr>
          <w:p w14:paraId="2C8FC615" w14:textId="294F0C09" w:rsidR="00531575" w:rsidRPr="00EA7250" w:rsidRDefault="00531575" w:rsidP="00531575">
            <w:pPr>
              <w:rPr>
                <w:rFonts w:ascii="Times" w:hAnsi="Times" w:cs="Arial"/>
              </w:rPr>
            </w:pPr>
            <w:r w:rsidRPr="00EA7250">
              <w:rPr>
                <w:rFonts w:ascii="Times" w:hAnsi="Times" w:cs="Arial"/>
              </w:rPr>
              <w:t>Feb. 15</w:t>
            </w:r>
          </w:p>
        </w:tc>
        <w:tc>
          <w:tcPr>
            <w:tcW w:w="2268" w:type="dxa"/>
            <w:shd w:val="clear" w:color="auto" w:fill="auto"/>
          </w:tcPr>
          <w:p w14:paraId="22AEEEF8" w14:textId="41F89AC9" w:rsidR="00531575" w:rsidRPr="00EA7250" w:rsidRDefault="00FE764B" w:rsidP="00531575">
            <w:pPr>
              <w:rPr>
                <w:rFonts w:ascii="Times" w:hAnsi="Times" w:cs="Arial"/>
              </w:rPr>
            </w:pPr>
            <w:r w:rsidRPr="00EA7250">
              <w:rPr>
                <w:rFonts w:ascii="Times" w:hAnsi="Times" w:cs="Arial"/>
              </w:rPr>
              <w:t>Managing government-</w:t>
            </w:r>
            <w:proofErr w:type="spellStart"/>
            <w:r w:rsidRPr="00EA7250">
              <w:rPr>
                <w:rFonts w:ascii="Times" w:hAnsi="Times" w:cs="Arial"/>
              </w:rPr>
              <w:t>nonprofit</w:t>
            </w:r>
            <w:proofErr w:type="spellEnd"/>
            <w:r w:rsidRPr="00EA7250">
              <w:rPr>
                <w:rFonts w:ascii="Times" w:hAnsi="Times" w:cs="Arial"/>
              </w:rPr>
              <w:t xml:space="preserve"> relationship</w:t>
            </w:r>
          </w:p>
        </w:tc>
        <w:tc>
          <w:tcPr>
            <w:tcW w:w="5056" w:type="dxa"/>
            <w:shd w:val="clear" w:color="auto" w:fill="auto"/>
          </w:tcPr>
          <w:p w14:paraId="0C05C41F" w14:textId="34E08D09" w:rsidR="000D078A" w:rsidRPr="007F2B5A" w:rsidRDefault="000D078A" w:rsidP="00C8418A">
            <w:pPr>
              <w:pStyle w:val="ListParagraph"/>
              <w:numPr>
                <w:ilvl w:val="0"/>
                <w:numId w:val="25"/>
              </w:numPr>
              <w:rPr>
                <w:rFonts w:ascii="Times" w:eastAsia="Times New Roman" w:hAnsi="Times" w:cs="Arial"/>
                <w:highlight w:val="green"/>
              </w:rPr>
            </w:pPr>
            <w:r w:rsidRPr="00EA7250">
              <w:rPr>
                <w:rFonts w:ascii="Times" w:eastAsia="Times New Roman" w:hAnsi="Times" w:cs="Arial"/>
              </w:rPr>
              <w:t xml:space="preserve">Van Slyke, D. M. (2007). </w:t>
            </w:r>
            <w:hyperlink r:id="rId25" w:history="1">
              <w:r w:rsidRPr="00EA7250">
                <w:rPr>
                  <w:rStyle w:val="Hyperlink"/>
                  <w:rFonts w:ascii="Times" w:eastAsia="Times New Roman" w:hAnsi="Times" w:cs="Arial"/>
                </w:rPr>
                <w:t>Agents or stewards: Using theory to understand government-nonprofit social service contracting relationship</w:t>
              </w:r>
            </w:hyperlink>
            <w:r w:rsidRPr="00EA7250">
              <w:rPr>
                <w:rFonts w:ascii="Times" w:eastAsia="Times New Roman" w:hAnsi="Times" w:cs="Arial"/>
              </w:rPr>
              <w:t xml:space="preserve">. </w:t>
            </w:r>
            <w:r w:rsidRPr="00EA7250">
              <w:rPr>
                <w:rFonts w:ascii="Times" w:eastAsia="Times New Roman" w:hAnsi="Times" w:cs="Arial"/>
                <w:i/>
                <w:iCs/>
              </w:rPr>
              <w:t xml:space="preserve">Journal of Public Administration Research and Theory, </w:t>
            </w:r>
            <w:r w:rsidRPr="00EA7250">
              <w:rPr>
                <w:rFonts w:ascii="Times" w:eastAsia="Times New Roman" w:hAnsi="Times" w:cs="Arial"/>
              </w:rPr>
              <w:t>17, 2, 157-187.</w:t>
            </w:r>
            <w:r w:rsidR="007F2B5A">
              <w:rPr>
                <w:rFonts w:ascii="Times" w:eastAsia="Times New Roman" w:hAnsi="Times" w:cs="Arial"/>
              </w:rPr>
              <w:t xml:space="preserve"> </w:t>
            </w:r>
            <w:r w:rsidR="007F2B5A" w:rsidRPr="007F2B5A">
              <w:rPr>
                <w:rFonts w:ascii="Times" w:eastAsia="Times New Roman" w:hAnsi="Times" w:cs="Arial"/>
                <w:highlight w:val="green"/>
              </w:rPr>
              <w:t>[p. 157-167 only]</w:t>
            </w:r>
          </w:p>
          <w:p w14:paraId="220589BD" w14:textId="70D334B2" w:rsidR="00C8418A" w:rsidRPr="00EA7250" w:rsidRDefault="00C8418A" w:rsidP="00C8418A">
            <w:pPr>
              <w:pStyle w:val="ListParagraph"/>
              <w:numPr>
                <w:ilvl w:val="0"/>
                <w:numId w:val="25"/>
              </w:numPr>
              <w:rPr>
                <w:rFonts w:ascii="Times" w:eastAsia="Times New Roman" w:hAnsi="Times" w:cs="Arial"/>
              </w:rPr>
            </w:pPr>
            <w:r w:rsidRPr="00EA7250">
              <w:rPr>
                <w:rFonts w:ascii="Times" w:eastAsia="Times New Roman" w:hAnsi="Times" w:cs="Arial"/>
                <w:b/>
              </w:rPr>
              <w:t>Pros and cons of government-nonprofit contracting relationship:”</w:t>
            </w:r>
            <w:r w:rsidRPr="00EA7250">
              <w:rPr>
                <w:rFonts w:ascii="Times" w:eastAsia="Times New Roman" w:hAnsi="Times" w:cs="Arial"/>
              </w:rPr>
              <w:t xml:space="preserve"> </w:t>
            </w:r>
            <w:proofErr w:type="spellStart"/>
            <w:r w:rsidRPr="00EA7250">
              <w:rPr>
                <w:rFonts w:ascii="Times" w:eastAsia="Times New Roman" w:hAnsi="Times" w:cs="Arial"/>
              </w:rPr>
              <w:t>Knutsen</w:t>
            </w:r>
            <w:proofErr w:type="spellEnd"/>
            <w:r w:rsidRPr="00EA7250">
              <w:rPr>
                <w:rFonts w:ascii="Times" w:eastAsia="Times New Roman" w:hAnsi="Times" w:cs="Arial"/>
              </w:rPr>
              <w:t xml:space="preserve">, W. L. (2017). Retaining the benefits of government-nonprofit contracting relationship: Opposite attract or clash? </w:t>
            </w:r>
            <w:proofErr w:type="spellStart"/>
            <w:r w:rsidRPr="00EA7250">
              <w:rPr>
                <w:rFonts w:ascii="Times" w:eastAsia="Times New Roman" w:hAnsi="Times" w:cs="Arial"/>
              </w:rPr>
              <w:t>Voluntas</w:t>
            </w:r>
            <w:proofErr w:type="spellEnd"/>
            <w:r w:rsidRPr="00EA7250">
              <w:rPr>
                <w:rFonts w:ascii="Times" w:eastAsia="Times New Roman" w:hAnsi="Times" w:cs="Arial"/>
              </w:rPr>
              <w:t>: International Journal of Nonprofit and Voluntary Organizations, 28: 1373-1398. [Queen’s Digital Library]</w:t>
            </w:r>
            <w:r w:rsidR="007F2B5A">
              <w:rPr>
                <w:rFonts w:ascii="Times" w:eastAsia="Times New Roman" w:hAnsi="Times" w:cs="Arial"/>
              </w:rPr>
              <w:t xml:space="preserve"> </w:t>
            </w:r>
            <w:r w:rsidR="007F2B5A" w:rsidRPr="007F2B5A">
              <w:rPr>
                <w:rFonts w:ascii="Times" w:eastAsia="Times New Roman" w:hAnsi="Times" w:cs="Arial"/>
                <w:highlight w:val="green"/>
              </w:rPr>
              <w:t>[only p. 1375-1381]</w:t>
            </w:r>
          </w:p>
          <w:p w14:paraId="1463437E" w14:textId="2B1C9F1E" w:rsidR="00C8418A" w:rsidRPr="007F2B5A" w:rsidRDefault="00C8418A" w:rsidP="00C8418A">
            <w:pPr>
              <w:pStyle w:val="ListParagraph"/>
              <w:keepNext/>
              <w:keepLines/>
              <w:numPr>
                <w:ilvl w:val="0"/>
                <w:numId w:val="25"/>
              </w:numPr>
              <w:outlineLvl w:val="2"/>
              <w:rPr>
                <w:rFonts w:ascii="Times" w:eastAsia="Times New Roman" w:hAnsi="Times" w:cs="Arial"/>
                <w:highlight w:val="green"/>
              </w:rPr>
            </w:pPr>
            <w:r w:rsidRPr="00EA7250">
              <w:rPr>
                <w:rFonts w:ascii="Times" w:eastAsia="Times New Roman" w:hAnsi="Times" w:cs="Arial"/>
                <w:b/>
              </w:rPr>
              <w:lastRenderedPageBreak/>
              <w:t>A Canadian case</w:t>
            </w:r>
            <w:r w:rsidRPr="00EA7250">
              <w:rPr>
                <w:rFonts w:ascii="Times" w:eastAsia="Times New Roman" w:hAnsi="Times" w:cs="Arial"/>
              </w:rPr>
              <w:t xml:space="preserve">: </w:t>
            </w:r>
            <w:proofErr w:type="spellStart"/>
            <w:r w:rsidRPr="00EA7250">
              <w:rPr>
                <w:rFonts w:ascii="Times" w:eastAsia="Times New Roman" w:hAnsi="Times" w:cs="Arial"/>
              </w:rPr>
              <w:t>Meinhard</w:t>
            </w:r>
            <w:proofErr w:type="spellEnd"/>
            <w:r w:rsidRPr="00EA7250">
              <w:rPr>
                <w:rFonts w:ascii="Times" w:eastAsia="Times New Roman" w:hAnsi="Times" w:cs="Arial"/>
              </w:rPr>
              <w:t xml:space="preserve">, A., Lo. L., &amp; Hyman, I. (2016). Cross-sector partnerships in the provision of services to new immigrants in Canada: Characteristics, </w:t>
            </w:r>
            <w:proofErr w:type="gramStart"/>
            <w:r w:rsidRPr="00EA7250">
              <w:rPr>
                <w:rFonts w:ascii="Times" w:eastAsia="Times New Roman" w:hAnsi="Times" w:cs="Arial"/>
              </w:rPr>
              <w:t>relevance</w:t>
            </w:r>
            <w:proofErr w:type="gramEnd"/>
            <w:r w:rsidRPr="00EA7250">
              <w:rPr>
                <w:rFonts w:ascii="Times" w:eastAsia="Times New Roman" w:hAnsi="Times" w:cs="Arial"/>
              </w:rPr>
              <w:t xml:space="preserve"> and constraints. </w:t>
            </w:r>
            <w:r w:rsidRPr="00EA7250">
              <w:rPr>
                <w:rFonts w:ascii="Times" w:eastAsia="Times New Roman" w:hAnsi="Times" w:cs="Arial"/>
                <w:i/>
              </w:rPr>
              <w:t xml:space="preserve">Human Service Organizations: Management, Leadership &amp; Governance, 40, </w:t>
            </w:r>
            <w:r w:rsidRPr="00EA7250">
              <w:rPr>
                <w:rFonts w:ascii="Times" w:eastAsia="Times New Roman" w:hAnsi="Times" w:cs="Arial"/>
              </w:rPr>
              <w:t>3, 281-296. [Queen’s Digital Library]</w:t>
            </w:r>
            <w:r w:rsidR="007F2B5A">
              <w:rPr>
                <w:rFonts w:ascii="Times" w:eastAsia="Times New Roman" w:hAnsi="Times" w:cs="Arial"/>
              </w:rPr>
              <w:t xml:space="preserve"> </w:t>
            </w:r>
            <w:r w:rsidR="007F2B5A" w:rsidRPr="007F2B5A">
              <w:rPr>
                <w:rFonts w:ascii="Times" w:eastAsia="Times New Roman" w:hAnsi="Times" w:cs="Arial"/>
                <w:highlight w:val="green"/>
              </w:rPr>
              <w:t>[only p. 281-285]</w:t>
            </w:r>
          </w:p>
          <w:p w14:paraId="2C1263AE" w14:textId="0296FE98" w:rsidR="00531575" w:rsidRPr="00EA7250" w:rsidRDefault="00C8418A" w:rsidP="00C8418A">
            <w:pPr>
              <w:pStyle w:val="ListParagraph"/>
              <w:numPr>
                <w:ilvl w:val="0"/>
                <w:numId w:val="25"/>
              </w:numPr>
              <w:rPr>
                <w:rFonts w:ascii="Times" w:eastAsia="Times New Roman" w:hAnsi="Times" w:cs="Arial"/>
              </w:rPr>
            </w:pPr>
            <w:r w:rsidRPr="00EA7250">
              <w:rPr>
                <w:rFonts w:ascii="Times" w:hAnsi="Times" w:cs="Arial"/>
              </w:rPr>
              <w:t xml:space="preserve">(Optional) Brock, K. (2018). Government and community relations. In Steel, K. </w:t>
            </w:r>
            <w:r w:rsidRPr="00EA7250">
              <w:rPr>
                <w:rFonts w:ascii="Times" w:hAnsi="Times" w:cs="Arial"/>
                <w:i/>
              </w:rPr>
              <w:t xml:space="preserve">Management of Nonprofit and Charitable Organizations in Canada. </w:t>
            </w:r>
            <w:r w:rsidRPr="00EA7250">
              <w:rPr>
                <w:rFonts w:ascii="Times" w:hAnsi="Times" w:cs="Arial"/>
              </w:rPr>
              <w:t>(4</w:t>
            </w:r>
            <w:r w:rsidRPr="00EA7250">
              <w:rPr>
                <w:rFonts w:ascii="Times" w:hAnsi="Times" w:cs="Arial"/>
                <w:vertAlign w:val="superscript"/>
              </w:rPr>
              <w:t>th</w:t>
            </w:r>
            <w:r w:rsidRPr="00EA7250">
              <w:rPr>
                <w:rFonts w:ascii="Times" w:hAnsi="Times" w:cs="Arial"/>
              </w:rPr>
              <w:t xml:space="preserve"> edition) (Access on </w:t>
            </w:r>
            <w:proofErr w:type="spellStart"/>
            <w:r w:rsidRPr="00EA7250">
              <w:rPr>
                <w:rFonts w:ascii="Times" w:hAnsi="Times" w:cs="Arial"/>
              </w:rPr>
              <w:t>OnQ</w:t>
            </w:r>
            <w:proofErr w:type="spellEnd"/>
            <w:r w:rsidRPr="00EA7250">
              <w:rPr>
                <w:rFonts w:ascii="Times" w:hAnsi="Times" w:cs="Arial"/>
              </w:rPr>
              <w:t xml:space="preserve">) </w:t>
            </w:r>
          </w:p>
        </w:tc>
        <w:tc>
          <w:tcPr>
            <w:tcW w:w="5103" w:type="dxa"/>
          </w:tcPr>
          <w:p w14:paraId="73C15D51" w14:textId="77777777" w:rsidR="00531575" w:rsidRPr="004909A7" w:rsidRDefault="00E92916" w:rsidP="004909A7">
            <w:pPr>
              <w:pStyle w:val="ListParagraph"/>
              <w:numPr>
                <w:ilvl w:val="0"/>
                <w:numId w:val="37"/>
              </w:numPr>
              <w:rPr>
                <w:rFonts w:ascii="Times" w:eastAsia="Times New Roman" w:hAnsi="Times" w:cs="Arial"/>
                <w:highlight w:val="green"/>
              </w:rPr>
            </w:pPr>
            <w:r w:rsidRPr="004909A7">
              <w:rPr>
                <w:rFonts w:ascii="Times" w:eastAsia="Times New Roman" w:hAnsi="Times" w:cs="Arial"/>
                <w:highlight w:val="green"/>
              </w:rPr>
              <w:lastRenderedPageBreak/>
              <w:t>Midterm peer evaluation</w:t>
            </w:r>
            <w:r w:rsidR="004909A7" w:rsidRPr="004909A7">
              <w:rPr>
                <w:rFonts w:ascii="Times" w:eastAsia="Times New Roman" w:hAnsi="Times" w:cs="Arial"/>
                <w:highlight w:val="green"/>
              </w:rPr>
              <w:t xml:space="preserve"> of engagement</w:t>
            </w:r>
            <w:r w:rsidRPr="004909A7">
              <w:rPr>
                <w:rFonts w:ascii="Times" w:eastAsia="Times New Roman" w:hAnsi="Times" w:cs="Arial"/>
                <w:highlight w:val="green"/>
              </w:rPr>
              <w:t xml:space="preserve"> due: Feb. 15</w:t>
            </w:r>
          </w:p>
          <w:p w14:paraId="50A78A18" w14:textId="20BD394D" w:rsidR="004909A7" w:rsidRPr="004909A7" w:rsidRDefault="004909A7" w:rsidP="004909A7">
            <w:pPr>
              <w:pStyle w:val="ListParagraph"/>
              <w:numPr>
                <w:ilvl w:val="0"/>
                <w:numId w:val="37"/>
              </w:numPr>
              <w:rPr>
                <w:rFonts w:ascii="Times" w:eastAsia="Times New Roman" w:hAnsi="Times" w:cs="Arial"/>
              </w:rPr>
            </w:pPr>
            <w:r w:rsidRPr="004909A7">
              <w:rPr>
                <w:rFonts w:ascii="Times" w:eastAsia="Times New Roman" w:hAnsi="Times" w:cs="Arial"/>
              </w:rPr>
              <w:t>Midterm teaching survey for feedback</w:t>
            </w:r>
          </w:p>
        </w:tc>
      </w:tr>
      <w:tr w:rsidR="00531575" w:rsidRPr="00EA7250" w14:paraId="106CEE80" w14:textId="77777777" w:rsidTr="0075087E">
        <w:tc>
          <w:tcPr>
            <w:tcW w:w="14123" w:type="dxa"/>
            <w:gridSpan w:val="5"/>
            <w:shd w:val="clear" w:color="auto" w:fill="auto"/>
          </w:tcPr>
          <w:p w14:paraId="620261C0" w14:textId="70650235" w:rsidR="00531575" w:rsidRPr="00EA7250" w:rsidRDefault="00531575" w:rsidP="00531575">
            <w:pPr>
              <w:jc w:val="center"/>
              <w:rPr>
                <w:rFonts w:ascii="Times" w:eastAsia="Times New Roman" w:hAnsi="Times" w:cs="Arial"/>
                <w:bCs/>
                <w:iCs/>
              </w:rPr>
            </w:pPr>
            <w:r w:rsidRPr="00EA7250">
              <w:rPr>
                <w:rFonts w:ascii="Times" w:eastAsia="Times New Roman" w:hAnsi="Times" w:cs="Arial"/>
                <w:b/>
                <w:i/>
              </w:rPr>
              <w:t>Family and Reading Week: Classes Cancelled: Feb. 21-25</w:t>
            </w:r>
          </w:p>
        </w:tc>
      </w:tr>
      <w:tr w:rsidR="00D95906" w:rsidRPr="00EA7250" w14:paraId="45FE42FB" w14:textId="77777777" w:rsidTr="0075087E">
        <w:tc>
          <w:tcPr>
            <w:tcW w:w="14123" w:type="dxa"/>
            <w:gridSpan w:val="5"/>
            <w:shd w:val="clear" w:color="auto" w:fill="auto"/>
          </w:tcPr>
          <w:p w14:paraId="1827B2AD" w14:textId="63CB6EBE" w:rsidR="00D95906" w:rsidRPr="00EA7250" w:rsidRDefault="00D95906" w:rsidP="00531575">
            <w:pPr>
              <w:jc w:val="center"/>
              <w:rPr>
                <w:rFonts w:ascii="Times" w:eastAsia="Times New Roman" w:hAnsi="Times" w:cs="Arial"/>
                <w:b/>
                <w:i/>
                <w:highlight w:val="green"/>
              </w:rPr>
            </w:pPr>
            <w:r w:rsidRPr="00EA7250">
              <w:rPr>
                <w:rFonts w:ascii="Times" w:eastAsia="Times New Roman" w:hAnsi="Times" w:cs="Arial"/>
                <w:b/>
                <w:i/>
                <w:highlight w:val="green"/>
              </w:rPr>
              <w:t>Critical Essay Due: Feb. 23</w:t>
            </w:r>
          </w:p>
        </w:tc>
      </w:tr>
      <w:tr w:rsidR="00791602" w:rsidRPr="00EA7250" w14:paraId="26C0F61E" w14:textId="77777777" w:rsidTr="0075087E">
        <w:tc>
          <w:tcPr>
            <w:tcW w:w="14123" w:type="dxa"/>
            <w:gridSpan w:val="5"/>
            <w:shd w:val="clear" w:color="auto" w:fill="auto"/>
          </w:tcPr>
          <w:p w14:paraId="75F72E87" w14:textId="39333F20" w:rsidR="00791602" w:rsidRPr="00EA7250" w:rsidRDefault="00791602" w:rsidP="00531575">
            <w:pPr>
              <w:jc w:val="center"/>
              <w:rPr>
                <w:rFonts w:ascii="Times" w:eastAsia="Times New Roman" w:hAnsi="Times" w:cs="Arial"/>
                <w:bCs/>
                <w:i/>
              </w:rPr>
            </w:pPr>
            <w:r w:rsidRPr="00EA7250">
              <w:rPr>
                <w:rFonts w:ascii="Times" w:eastAsia="Times New Roman" w:hAnsi="Times" w:cs="Arial"/>
                <w:bCs/>
                <w:i/>
              </w:rPr>
              <w:t xml:space="preserve">Part II. Issues in the </w:t>
            </w:r>
            <w:proofErr w:type="spellStart"/>
            <w:r w:rsidRPr="00EA7250">
              <w:rPr>
                <w:rFonts w:ascii="Times" w:eastAsia="Times New Roman" w:hAnsi="Times" w:cs="Arial"/>
                <w:bCs/>
                <w:i/>
              </w:rPr>
              <w:t>Nonprofit</w:t>
            </w:r>
            <w:proofErr w:type="spellEnd"/>
            <w:r w:rsidRPr="00EA7250">
              <w:rPr>
                <w:rFonts w:ascii="Times" w:eastAsia="Times New Roman" w:hAnsi="Times" w:cs="Arial"/>
                <w:bCs/>
                <w:i/>
              </w:rPr>
              <w:t xml:space="preserve"> and Voluntary Organizations</w:t>
            </w:r>
          </w:p>
        </w:tc>
      </w:tr>
      <w:tr w:rsidR="00531575" w:rsidRPr="00EA7250" w14:paraId="12260E96" w14:textId="46699E99" w:rsidTr="00FE764B">
        <w:tc>
          <w:tcPr>
            <w:tcW w:w="562" w:type="dxa"/>
            <w:shd w:val="clear" w:color="auto" w:fill="auto"/>
          </w:tcPr>
          <w:p w14:paraId="6A1162DF" w14:textId="0F122D35" w:rsidR="00531575" w:rsidRPr="00EA7250" w:rsidRDefault="00531575" w:rsidP="00531575">
            <w:pPr>
              <w:jc w:val="center"/>
              <w:rPr>
                <w:rFonts w:ascii="Times" w:hAnsi="Times" w:cs="Arial"/>
              </w:rPr>
            </w:pPr>
            <w:r w:rsidRPr="00EA7250">
              <w:rPr>
                <w:rFonts w:ascii="Times" w:hAnsi="Times" w:cs="Arial"/>
              </w:rPr>
              <w:t>7</w:t>
            </w:r>
          </w:p>
        </w:tc>
        <w:tc>
          <w:tcPr>
            <w:tcW w:w="1134" w:type="dxa"/>
            <w:shd w:val="clear" w:color="auto" w:fill="auto"/>
          </w:tcPr>
          <w:p w14:paraId="380AFC13" w14:textId="21951635" w:rsidR="00531575" w:rsidRPr="00EA7250" w:rsidRDefault="00531575" w:rsidP="00531575">
            <w:pPr>
              <w:rPr>
                <w:rFonts w:ascii="Times" w:hAnsi="Times" w:cs="Arial"/>
              </w:rPr>
            </w:pPr>
            <w:r w:rsidRPr="00EA7250">
              <w:rPr>
                <w:rFonts w:ascii="Times" w:hAnsi="Times" w:cs="Arial"/>
              </w:rPr>
              <w:t>Mar. 1</w:t>
            </w:r>
          </w:p>
        </w:tc>
        <w:tc>
          <w:tcPr>
            <w:tcW w:w="2268" w:type="dxa"/>
            <w:shd w:val="clear" w:color="auto" w:fill="auto"/>
          </w:tcPr>
          <w:p w14:paraId="1875306F" w14:textId="26FE77EC" w:rsidR="00531575" w:rsidRPr="00EA7250" w:rsidRDefault="00791602" w:rsidP="00531575">
            <w:pPr>
              <w:rPr>
                <w:rFonts w:ascii="Times" w:hAnsi="Times" w:cs="Arial"/>
              </w:rPr>
            </w:pPr>
            <w:r w:rsidRPr="00EA7250">
              <w:rPr>
                <w:rFonts w:ascii="Times" w:hAnsi="Times" w:cs="Arial"/>
              </w:rPr>
              <w:t>Volunteering and volunteerism</w:t>
            </w:r>
          </w:p>
        </w:tc>
        <w:tc>
          <w:tcPr>
            <w:tcW w:w="5056" w:type="dxa"/>
            <w:shd w:val="clear" w:color="auto" w:fill="auto"/>
          </w:tcPr>
          <w:p w14:paraId="04158653" w14:textId="3ECD54E4" w:rsidR="00791602" w:rsidRPr="00AC54AF" w:rsidRDefault="00791602" w:rsidP="00791602">
            <w:pPr>
              <w:pStyle w:val="ListParagraph"/>
              <w:numPr>
                <w:ilvl w:val="0"/>
                <w:numId w:val="34"/>
              </w:numPr>
              <w:rPr>
                <w:rFonts w:ascii="Times" w:eastAsia="Times New Roman" w:hAnsi="Times" w:cs="Arial"/>
                <w:iCs/>
              </w:rPr>
            </w:pPr>
            <w:r w:rsidRPr="00AC54AF">
              <w:rPr>
                <w:rFonts w:ascii="Times" w:eastAsia="Times New Roman" w:hAnsi="Times" w:cs="Arial"/>
                <w:b/>
                <w:bCs/>
                <w:i/>
                <w:iCs/>
              </w:rPr>
              <w:t>Canadian Report (2015)</w:t>
            </w:r>
            <w:r w:rsidRPr="00AC54AF">
              <w:rPr>
                <w:rFonts w:ascii="Times" w:eastAsia="Times New Roman" w:hAnsi="Times" w:cs="Arial"/>
                <w:b/>
                <w:bCs/>
                <w:iCs/>
              </w:rPr>
              <w:t>:</w:t>
            </w:r>
            <w:r w:rsidRPr="00AC54AF">
              <w:rPr>
                <w:rFonts w:ascii="Times" w:eastAsia="Times New Roman" w:hAnsi="Times" w:cs="Arial"/>
                <w:iCs/>
              </w:rPr>
              <w:t xml:space="preserve"> Volunteering and Charitable Giving in Canada (</w:t>
            </w:r>
            <w:hyperlink r:id="rId26" w:history="1">
              <w:r w:rsidRPr="00AC54AF">
                <w:rPr>
                  <w:rStyle w:val="Hyperlink"/>
                  <w:rFonts w:ascii="Times" w:eastAsia="Times New Roman" w:hAnsi="Times" w:cs="Arial"/>
                  <w:iCs/>
                </w:rPr>
                <w:t>http://www.statcan.gc.ca/pub/89-652-x/89-652-x2015001-eng.pdf</w:t>
              </w:r>
            </w:hyperlink>
            <w:r w:rsidRPr="00AC54AF">
              <w:rPr>
                <w:rFonts w:ascii="Times" w:eastAsia="Times New Roman" w:hAnsi="Times" w:cs="Arial"/>
                <w:iCs/>
              </w:rPr>
              <w:t>)</w:t>
            </w:r>
          </w:p>
          <w:p w14:paraId="62CFC965" w14:textId="19B76524" w:rsidR="00531575" w:rsidRPr="00AC54AF" w:rsidRDefault="00791602" w:rsidP="00AC54AF">
            <w:pPr>
              <w:pStyle w:val="ListParagraph"/>
              <w:numPr>
                <w:ilvl w:val="0"/>
                <w:numId w:val="34"/>
              </w:numPr>
              <w:rPr>
                <w:rFonts w:ascii="Times" w:eastAsia="Times New Roman" w:hAnsi="Times" w:cs="Arial"/>
              </w:rPr>
            </w:pPr>
            <w:r w:rsidRPr="00AC54AF">
              <w:rPr>
                <w:rFonts w:ascii="Times" w:eastAsia="Times New Roman" w:hAnsi="Times" w:cs="Arial"/>
                <w:b/>
                <w:bCs/>
              </w:rPr>
              <w:t>General knowledge:</w:t>
            </w:r>
            <w:r w:rsidRPr="00AC54AF">
              <w:rPr>
                <w:rFonts w:ascii="Times" w:eastAsia="Times New Roman" w:hAnsi="Times" w:cs="Arial"/>
              </w:rPr>
              <w:t xml:space="preserve"> </w:t>
            </w:r>
            <w:r w:rsidRPr="00AC54AF">
              <w:rPr>
                <w:rFonts w:ascii="Times" w:eastAsia="Times New Roman" w:hAnsi="Times" w:cs="Arial"/>
                <w:i/>
                <w:iCs/>
              </w:rPr>
              <w:t>Wilson, J. (2012). Volunteerism research: A review essay. Nonprofit and Voluntary Sector Quarterly, 0899764011434558.</w:t>
            </w:r>
            <w:r w:rsidRPr="00AC54AF">
              <w:rPr>
                <w:rFonts w:ascii="Times" w:eastAsia="Times New Roman" w:hAnsi="Times" w:cs="Arial"/>
              </w:rPr>
              <w:t xml:space="preserve"> [Queen’s digital library]</w:t>
            </w:r>
          </w:p>
        </w:tc>
        <w:tc>
          <w:tcPr>
            <w:tcW w:w="5103" w:type="dxa"/>
          </w:tcPr>
          <w:p w14:paraId="5C8059C1" w14:textId="77777777" w:rsidR="00531575" w:rsidRPr="00EA7250" w:rsidRDefault="00531575" w:rsidP="00531575">
            <w:pPr>
              <w:rPr>
                <w:rFonts w:ascii="Times" w:hAnsi="Times" w:cs="Arial"/>
                <w:b/>
                <w:i/>
              </w:rPr>
            </w:pPr>
          </w:p>
          <w:p w14:paraId="75EE961F" w14:textId="77777777" w:rsidR="00531575" w:rsidRPr="00EA7250" w:rsidRDefault="00531575" w:rsidP="00531575">
            <w:pPr>
              <w:rPr>
                <w:rFonts w:ascii="Times" w:hAnsi="Times" w:cs="Arial"/>
              </w:rPr>
            </w:pPr>
          </w:p>
          <w:p w14:paraId="7E162B99" w14:textId="77777777" w:rsidR="00531575" w:rsidRPr="00EA7250" w:rsidRDefault="00531575" w:rsidP="00531575">
            <w:pPr>
              <w:rPr>
                <w:rFonts w:ascii="Times" w:eastAsia="Times New Roman" w:hAnsi="Times" w:cs="Arial"/>
              </w:rPr>
            </w:pPr>
          </w:p>
          <w:p w14:paraId="3CAF5369" w14:textId="77777777" w:rsidR="00531575" w:rsidRPr="00EA7250" w:rsidRDefault="00531575" w:rsidP="00531575">
            <w:pPr>
              <w:rPr>
                <w:rFonts w:ascii="Times" w:eastAsia="Times New Roman" w:hAnsi="Times" w:cs="Arial"/>
              </w:rPr>
            </w:pPr>
          </w:p>
          <w:p w14:paraId="2E031FC4" w14:textId="77777777" w:rsidR="00531575" w:rsidRPr="00EA7250" w:rsidRDefault="00531575" w:rsidP="00531575">
            <w:pPr>
              <w:rPr>
                <w:rFonts w:ascii="Times" w:eastAsia="Times New Roman" w:hAnsi="Times" w:cs="Arial"/>
              </w:rPr>
            </w:pPr>
          </w:p>
          <w:p w14:paraId="5CF6324A" w14:textId="52BF9200" w:rsidR="00531575" w:rsidRPr="00EA7250" w:rsidRDefault="00531575" w:rsidP="003D757B">
            <w:pPr>
              <w:rPr>
                <w:rFonts w:ascii="Times" w:hAnsi="Times" w:cs="Arial"/>
              </w:rPr>
            </w:pPr>
          </w:p>
        </w:tc>
      </w:tr>
      <w:tr w:rsidR="00531575" w:rsidRPr="00EA7250" w14:paraId="75081316" w14:textId="6BF4317F" w:rsidTr="00757276">
        <w:trPr>
          <w:trHeight w:val="58"/>
        </w:trPr>
        <w:tc>
          <w:tcPr>
            <w:tcW w:w="562" w:type="dxa"/>
            <w:shd w:val="clear" w:color="auto" w:fill="auto"/>
          </w:tcPr>
          <w:p w14:paraId="6093066C" w14:textId="55E63BF3" w:rsidR="00531575" w:rsidRPr="00EA7250" w:rsidRDefault="00531575" w:rsidP="00531575">
            <w:pPr>
              <w:jc w:val="center"/>
              <w:rPr>
                <w:rFonts w:ascii="Times" w:hAnsi="Times" w:cs="Arial"/>
              </w:rPr>
            </w:pPr>
            <w:r w:rsidRPr="00EA7250">
              <w:rPr>
                <w:rFonts w:ascii="Times" w:hAnsi="Times" w:cs="Arial"/>
              </w:rPr>
              <w:t>8</w:t>
            </w:r>
          </w:p>
        </w:tc>
        <w:tc>
          <w:tcPr>
            <w:tcW w:w="1134" w:type="dxa"/>
            <w:shd w:val="clear" w:color="auto" w:fill="auto"/>
          </w:tcPr>
          <w:p w14:paraId="036A3BB9" w14:textId="4696C552" w:rsidR="00531575" w:rsidRPr="00EA7250" w:rsidRDefault="00531575" w:rsidP="00531575">
            <w:pPr>
              <w:rPr>
                <w:rFonts w:ascii="Times" w:hAnsi="Times" w:cs="Arial"/>
              </w:rPr>
            </w:pPr>
            <w:r w:rsidRPr="00EA7250">
              <w:rPr>
                <w:rFonts w:ascii="Times" w:hAnsi="Times" w:cs="Arial"/>
              </w:rPr>
              <w:t>Mar. 8</w:t>
            </w:r>
          </w:p>
        </w:tc>
        <w:tc>
          <w:tcPr>
            <w:tcW w:w="2268" w:type="dxa"/>
            <w:shd w:val="clear" w:color="auto" w:fill="auto"/>
          </w:tcPr>
          <w:p w14:paraId="1D81DD8F" w14:textId="7AA4EA18" w:rsidR="00531575" w:rsidRPr="00EA7250" w:rsidRDefault="00791602" w:rsidP="00531575">
            <w:pPr>
              <w:rPr>
                <w:rFonts w:ascii="Times" w:hAnsi="Times" w:cs="Arial"/>
              </w:rPr>
            </w:pPr>
            <w:r w:rsidRPr="00EA7250">
              <w:rPr>
                <w:rFonts w:ascii="Times" w:hAnsi="Times" w:cs="Arial"/>
              </w:rPr>
              <w:t>Fundraising</w:t>
            </w:r>
          </w:p>
        </w:tc>
        <w:tc>
          <w:tcPr>
            <w:tcW w:w="5056" w:type="dxa"/>
            <w:shd w:val="clear" w:color="auto" w:fill="auto"/>
          </w:tcPr>
          <w:p w14:paraId="0A8031ED" w14:textId="77777777" w:rsidR="00757276" w:rsidRDefault="00791602" w:rsidP="00757276">
            <w:pPr>
              <w:pStyle w:val="ListParagraph"/>
              <w:numPr>
                <w:ilvl w:val="0"/>
                <w:numId w:val="26"/>
              </w:numPr>
              <w:rPr>
                <w:rFonts w:ascii="Times" w:eastAsia="Times New Roman" w:hAnsi="Times" w:cs="Arial"/>
              </w:rPr>
            </w:pPr>
            <w:r w:rsidRPr="00EA7250">
              <w:rPr>
                <w:rFonts w:ascii="Times" w:eastAsia="Times New Roman" w:hAnsi="Times" w:cs="Arial"/>
                <w:b/>
              </w:rPr>
              <w:t>Slide show: “</w:t>
            </w:r>
            <w:r w:rsidRPr="00EA7250">
              <w:rPr>
                <w:rFonts w:ascii="Times" w:eastAsia="Times New Roman" w:hAnsi="Times" w:cs="Arial"/>
                <w:bCs/>
              </w:rPr>
              <w:t xml:space="preserve">Fundraising Basics”. (Available on </w:t>
            </w:r>
            <w:proofErr w:type="spellStart"/>
            <w:r w:rsidRPr="00EA7250">
              <w:rPr>
                <w:rFonts w:ascii="Times" w:eastAsia="Times New Roman" w:hAnsi="Times" w:cs="Arial"/>
                <w:bCs/>
              </w:rPr>
              <w:t>OnQ</w:t>
            </w:r>
            <w:proofErr w:type="spellEnd"/>
            <w:r w:rsidRPr="00EA7250">
              <w:rPr>
                <w:rFonts w:ascii="Times" w:eastAsia="Times New Roman" w:hAnsi="Times" w:cs="Arial"/>
                <w:bCs/>
              </w:rPr>
              <w:t xml:space="preserve">. Based on </w:t>
            </w:r>
            <w:r w:rsidRPr="00EA7250">
              <w:rPr>
                <w:rFonts w:ascii="Times" w:eastAsia="Times New Roman" w:hAnsi="Times" w:cs="Arial"/>
                <w:i/>
              </w:rPr>
              <w:t xml:space="preserve">Fundraising Principles and Practice. </w:t>
            </w:r>
            <w:r w:rsidRPr="00EA7250">
              <w:rPr>
                <w:rFonts w:ascii="Times" w:eastAsia="Times New Roman" w:hAnsi="Times" w:cs="Arial"/>
              </w:rPr>
              <w:t>M. J. Worth (2015))</w:t>
            </w:r>
          </w:p>
          <w:p w14:paraId="12C87345" w14:textId="693AA95D" w:rsidR="00531575" w:rsidRPr="00757276" w:rsidRDefault="00791602" w:rsidP="00757276">
            <w:pPr>
              <w:pStyle w:val="ListParagraph"/>
              <w:numPr>
                <w:ilvl w:val="0"/>
                <w:numId w:val="26"/>
              </w:numPr>
              <w:rPr>
                <w:rFonts w:ascii="Times" w:eastAsia="Times New Roman" w:hAnsi="Times" w:cs="Arial"/>
              </w:rPr>
            </w:pPr>
            <w:r w:rsidRPr="00757276">
              <w:rPr>
                <w:rFonts w:ascii="Times" w:eastAsia="Times New Roman" w:hAnsi="Times" w:cs="Arial"/>
                <w:b/>
              </w:rPr>
              <w:t xml:space="preserve">Canadian regulation: </w:t>
            </w:r>
            <w:r w:rsidRPr="00757276">
              <w:rPr>
                <w:rFonts w:ascii="Times" w:eastAsia="Times New Roman" w:hAnsi="Times" w:cs="Arial"/>
              </w:rPr>
              <w:t xml:space="preserve">Phillips, S. D. (2012). Canadian leapfrog: From regulating charitable fundraising to co-regulating good governance. </w:t>
            </w:r>
            <w:proofErr w:type="spellStart"/>
            <w:r w:rsidRPr="00757276">
              <w:rPr>
                <w:rFonts w:ascii="Times" w:eastAsia="Times New Roman" w:hAnsi="Times" w:cs="Arial"/>
                <w:i/>
              </w:rPr>
              <w:t>Voluntas</w:t>
            </w:r>
            <w:proofErr w:type="spellEnd"/>
            <w:r w:rsidRPr="00757276">
              <w:rPr>
                <w:rFonts w:ascii="Times" w:eastAsia="Times New Roman" w:hAnsi="Times" w:cs="Arial"/>
                <w:i/>
              </w:rPr>
              <w:t xml:space="preserve">, </w:t>
            </w:r>
            <w:r w:rsidRPr="00757276">
              <w:rPr>
                <w:rFonts w:ascii="Times" w:eastAsia="Times New Roman" w:hAnsi="Times" w:cs="Arial"/>
              </w:rPr>
              <w:t>23: 808-829.</w:t>
            </w:r>
            <w:r w:rsidRPr="00757276">
              <w:rPr>
                <w:rFonts w:ascii="Times" w:eastAsia="Times New Roman" w:hAnsi="Times" w:cs="Arial"/>
                <w:i/>
              </w:rPr>
              <w:t xml:space="preserve"> </w:t>
            </w:r>
            <w:r w:rsidRPr="00757276">
              <w:rPr>
                <w:rFonts w:ascii="Times" w:eastAsia="Times New Roman" w:hAnsi="Times" w:cs="Arial"/>
                <w:b/>
              </w:rPr>
              <w:t xml:space="preserve"> </w:t>
            </w:r>
            <w:r w:rsidRPr="00757276">
              <w:rPr>
                <w:rFonts w:ascii="Times" w:eastAsia="Times New Roman" w:hAnsi="Times" w:cs="Arial"/>
                <w:highlight w:val="yellow"/>
              </w:rPr>
              <w:t>(</w:t>
            </w:r>
            <w:proofErr w:type="gramStart"/>
            <w:r w:rsidRPr="00757276">
              <w:rPr>
                <w:rFonts w:ascii="Times" w:eastAsia="Times New Roman" w:hAnsi="Times" w:cs="Arial"/>
                <w:highlight w:val="yellow"/>
              </w:rPr>
              <w:t>only</w:t>
            </w:r>
            <w:proofErr w:type="gramEnd"/>
            <w:r w:rsidRPr="00757276">
              <w:rPr>
                <w:rFonts w:ascii="Times" w:eastAsia="Times New Roman" w:hAnsi="Times" w:cs="Arial"/>
                <w:highlight w:val="yellow"/>
              </w:rPr>
              <w:t xml:space="preserve"> read p. 818-824)</w:t>
            </w:r>
            <w:r w:rsidRPr="00757276">
              <w:rPr>
                <w:rFonts w:ascii="Times" w:eastAsia="Times New Roman" w:hAnsi="Times" w:cs="Arial"/>
              </w:rPr>
              <w:t xml:space="preserve"> [Queen’s digital library]</w:t>
            </w:r>
          </w:p>
          <w:p w14:paraId="1A1D7704" w14:textId="6F711397" w:rsidR="004957FA" w:rsidRPr="00EA7250" w:rsidRDefault="004957FA" w:rsidP="004957FA">
            <w:pPr>
              <w:pStyle w:val="ListParagraph"/>
              <w:keepNext/>
              <w:keepLines/>
              <w:numPr>
                <w:ilvl w:val="0"/>
                <w:numId w:val="26"/>
              </w:numPr>
              <w:outlineLvl w:val="2"/>
              <w:rPr>
                <w:rFonts w:ascii="Times" w:eastAsia="Times New Roman" w:hAnsi="Times" w:cs="Arial"/>
                <w:b/>
                <w:i/>
              </w:rPr>
            </w:pPr>
            <w:r w:rsidRPr="00EA7250">
              <w:rPr>
                <w:rFonts w:ascii="Times" w:eastAsia="Times New Roman" w:hAnsi="Times" w:cs="Arial"/>
                <w:b/>
              </w:rPr>
              <w:lastRenderedPageBreak/>
              <w:t>Watch video:</w:t>
            </w:r>
            <w:r w:rsidRPr="00EA7250">
              <w:rPr>
                <w:rFonts w:ascii="Times" w:eastAsia="Times New Roman" w:hAnsi="Times" w:cs="Arial"/>
                <w:b/>
                <w:i/>
              </w:rPr>
              <w:t xml:space="preserve"> </w:t>
            </w:r>
            <w:hyperlink r:id="rId27" w:history="1">
              <w:r w:rsidRPr="00EA7250">
                <w:rPr>
                  <w:rStyle w:val="Hyperlink"/>
                  <w:rFonts w:ascii="Times" w:eastAsia="Times New Roman" w:hAnsi="Times" w:cs="Arial"/>
                  <w:bCs/>
                  <w:iCs/>
                </w:rPr>
                <w:t>Dan Pallotta: The way we think about charity is dead wrong.</w:t>
              </w:r>
            </w:hyperlink>
            <w:r w:rsidRPr="00EA7250">
              <w:rPr>
                <w:rFonts w:ascii="Times" w:eastAsia="Times New Roman" w:hAnsi="Times" w:cs="Arial"/>
                <w:bCs/>
                <w:iCs/>
              </w:rPr>
              <w:t xml:space="preserve"> </w:t>
            </w:r>
          </w:p>
        </w:tc>
        <w:tc>
          <w:tcPr>
            <w:tcW w:w="5103" w:type="dxa"/>
          </w:tcPr>
          <w:p w14:paraId="121BD591" w14:textId="77777777" w:rsidR="00531575" w:rsidRPr="00EA7250" w:rsidRDefault="00531575" w:rsidP="00531575">
            <w:pPr>
              <w:rPr>
                <w:rFonts w:ascii="Times" w:hAnsi="Times" w:cs="Arial"/>
                <w:b/>
                <w:i/>
              </w:rPr>
            </w:pPr>
          </w:p>
        </w:tc>
      </w:tr>
      <w:tr w:rsidR="00531575" w:rsidRPr="00EA7250" w14:paraId="4CB7CA86" w14:textId="77777777" w:rsidTr="00FE764B">
        <w:trPr>
          <w:trHeight w:val="1691"/>
        </w:trPr>
        <w:tc>
          <w:tcPr>
            <w:tcW w:w="562" w:type="dxa"/>
            <w:shd w:val="clear" w:color="auto" w:fill="auto"/>
          </w:tcPr>
          <w:p w14:paraId="459203FA" w14:textId="211CBCA6" w:rsidR="00531575" w:rsidRPr="00EA7250" w:rsidRDefault="00531575" w:rsidP="00531575">
            <w:pPr>
              <w:jc w:val="center"/>
              <w:rPr>
                <w:rFonts w:ascii="Times" w:hAnsi="Times" w:cs="Arial"/>
              </w:rPr>
            </w:pPr>
            <w:r w:rsidRPr="00EA7250">
              <w:rPr>
                <w:rFonts w:ascii="Times" w:hAnsi="Times" w:cs="Arial"/>
              </w:rPr>
              <w:t>9</w:t>
            </w:r>
          </w:p>
        </w:tc>
        <w:tc>
          <w:tcPr>
            <w:tcW w:w="1134" w:type="dxa"/>
            <w:shd w:val="clear" w:color="auto" w:fill="auto"/>
          </w:tcPr>
          <w:p w14:paraId="0DAF6FC1" w14:textId="6A36FFB9" w:rsidR="00531575" w:rsidRPr="00EA7250" w:rsidRDefault="00531575" w:rsidP="00531575">
            <w:pPr>
              <w:rPr>
                <w:rFonts w:ascii="Times" w:hAnsi="Times" w:cs="Arial"/>
              </w:rPr>
            </w:pPr>
            <w:r w:rsidRPr="00EA7250">
              <w:rPr>
                <w:rFonts w:ascii="Times" w:hAnsi="Times" w:cs="Arial"/>
              </w:rPr>
              <w:t>Mar. 15</w:t>
            </w:r>
          </w:p>
        </w:tc>
        <w:tc>
          <w:tcPr>
            <w:tcW w:w="2268" w:type="dxa"/>
            <w:shd w:val="clear" w:color="auto" w:fill="auto"/>
          </w:tcPr>
          <w:p w14:paraId="1E5F021A" w14:textId="483A185C" w:rsidR="00531575" w:rsidRPr="00EA7250" w:rsidRDefault="00791602" w:rsidP="00531575">
            <w:pPr>
              <w:rPr>
                <w:rFonts w:ascii="Times" w:hAnsi="Times" w:cs="Arial"/>
              </w:rPr>
            </w:pPr>
            <w:r w:rsidRPr="00EA7250">
              <w:rPr>
                <w:rFonts w:ascii="Times" w:hAnsi="Times" w:cs="Arial"/>
              </w:rPr>
              <w:t>Accountability and ethics</w:t>
            </w:r>
          </w:p>
        </w:tc>
        <w:tc>
          <w:tcPr>
            <w:tcW w:w="5056" w:type="dxa"/>
            <w:shd w:val="clear" w:color="auto" w:fill="auto"/>
          </w:tcPr>
          <w:p w14:paraId="5F9E500F" w14:textId="084ABD4F" w:rsidR="004957FA" w:rsidRPr="00EA7250" w:rsidRDefault="00791602" w:rsidP="00791602">
            <w:pPr>
              <w:keepNext/>
              <w:keepLines/>
              <w:outlineLvl w:val="2"/>
              <w:rPr>
                <w:rFonts w:ascii="Times" w:hAnsi="Times" w:cs="Arial"/>
              </w:rPr>
            </w:pPr>
            <w:r w:rsidRPr="00EA7250">
              <w:rPr>
                <w:rFonts w:ascii="Times" w:hAnsi="Times" w:cs="Arial"/>
                <w:b/>
                <w:i/>
              </w:rPr>
              <w:t>Ethics</w:t>
            </w:r>
            <w:r w:rsidRPr="00EA7250">
              <w:rPr>
                <w:rFonts w:ascii="Times" w:hAnsi="Times" w:cs="Arial"/>
              </w:rPr>
              <w:t xml:space="preserve">: </w:t>
            </w:r>
            <w:proofErr w:type="spellStart"/>
            <w:r w:rsidRPr="00EA7250">
              <w:rPr>
                <w:rFonts w:ascii="Times" w:hAnsi="Times" w:cs="Arial"/>
              </w:rPr>
              <w:t>Jeavons</w:t>
            </w:r>
            <w:proofErr w:type="spellEnd"/>
            <w:r w:rsidRPr="00EA7250">
              <w:rPr>
                <w:rFonts w:ascii="Times" w:hAnsi="Times" w:cs="Arial"/>
              </w:rPr>
              <w:t xml:space="preserve">, T. H. (2010). Ethical </w:t>
            </w:r>
            <w:proofErr w:type="spellStart"/>
            <w:r w:rsidRPr="00EA7250">
              <w:rPr>
                <w:rFonts w:ascii="Times" w:hAnsi="Times" w:cs="Arial"/>
              </w:rPr>
              <w:t>Nonprofit</w:t>
            </w:r>
            <w:proofErr w:type="spellEnd"/>
            <w:r w:rsidRPr="00EA7250">
              <w:rPr>
                <w:rFonts w:ascii="Times" w:hAnsi="Times" w:cs="Arial"/>
              </w:rPr>
              <w:t xml:space="preserve"> Management: Core Values and Key Practices. (Access on </w:t>
            </w:r>
            <w:proofErr w:type="spellStart"/>
            <w:r w:rsidRPr="00EA7250">
              <w:rPr>
                <w:rFonts w:ascii="Times" w:hAnsi="Times" w:cs="Arial"/>
              </w:rPr>
              <w:t>OnQ</w:t>
            </w:r>
            <w:proofErr w:type="spellEnd"/>
            <w:r w:rsidRPr="00EA7250">
              <w:rPr>
                <w:rFonts w:ascii="Times" w:hAnsi="Times" w:cs="Arial"/>
              </w:rPr>
              <w:t xml:space="preserve">) </w:t>
            </w:r>
            <w:r w:rsidRPr="00EA7250">
              <w:rPr>
                <w:rFonts w:ascii="Times" w:hAnsi="Times" w:cs="Arial"/>
                <w:highlight w:val="yellow"/>
              </w:rPr>
              <w:t>[Selected Pages Only]</w:t>
            </w:r>
          </w:p>
          <w:p w14:paraId="364D3220" w14:textId="77777777" w:rsidR="004957FA" w:rsidRPr="00EA7250" w:rsidRDefault="004957FA" w:rsidP="00791602">
            <w:pPr>
              <w:keepNext/>
              <w:keepLines/>
              <w:outlineLvl w:val="2"/>
              <w:rPr>
                <w:rFonts w:ascii="Times" w:hAnsi="Times" w:cs="Arial"/>
              </w:rPr>
            </w:pPr>
          </w:p>
          <w:p w14:paraId="06BFD493" w14:textId="77777777" w:rsidR="004957FA" w:rsidRPr="00EA7250" w:rsidRDefault="004957FA" w:rsidP="004957FA">
            <w:pPr>
              <w:keepNext/>
              <w:keepLines/>
              <w:outlineLvl w:val="2"/>
              <w:rPr>
                <w:rFonts w:ascii="Times" w:hAnsi="Times" w:cs="Arial"/>
                <w:b/>
                <w:bCs/>
              </w:rPr>
            </w:pPr>
            <w:r w:rsidRPr="00EA7250">
              <w:rPr>
                <w:rFonts w:ascii="Times" w:hAnsi="Times" w:cs="Arial"/>
                <w:b/>
                <w:bCs/>
              </w:rPr>
              <w:t xml:space="preserve">WE Charity: </w:t>
            </w:r>
            <w:hyperlink r:id="rId28" w:history="1">
              <w:r w:rsidRPr="00EA7250">
                <w:rPr>
                  <w:rStyle w:val="Hyperlink"/>
                  <w:rFonts w:ascii="Times" w:hAnsi="Times" w:cs="Arial"/>
                </w:rPr>
                <w:t>plaque swapping</w:t>
              </w:r>
            </w:hyperlink>
          </w:p>
          <w:p w14:paraId="5381ADD6" w14:textId="77777777" w:rsidR="00791602" w:rsidRPr="00EA7250" w:rsidRDefault="00791602" w:rsidP="00791602">
            <w:pPr>
              <w:keepNext/>
              <w:keepLines/>
              <w:outlineLvl w:val="2"/>
              <w:rPr>
                <w:rFonts w:ascii="Times" w:hAnsi="Times" w:cs="Arial"/>
              </w:rPr>
            </w:pPr>
          </w:p>
          <w:p w14:paraId="501F5A51" w14:textId="77777777" w:rsidR="00531575" w:rsidRPr="00EA7250" w:rsidRDefault="00791602" w:rsidP="00531575">
            <w:pPr>
              <w:rPr>
                <w:rFonts w:ascii="Times" w:hAnsi="Times" w:cs="Arial"/>
              </w:rPr>
            </w:pPr>
            <w:r w:rsidRPr="00EA7250">
              <w:rPr>
                <w:rFonts w:ascii="Times" w:hAnsi="Times" w:cs="Arial"/>
                <w:b/>
                <w:i/>
              </w:rPr>
              <w:t>Accountability</w:t>
            </w:r>
            <w:r w:rsidRPr="00EA7250">
              <w:rPr>
                <w:rFonts w:ascii="Times" w:hAnsi="Times" w:cs="Arial"/>
                <w:b/>
              </w:rPr>
              <w:t xml:space="preserve">: </w:t>
            </w:r>
            <w:r w:rsidRPr="00EA7250">
              <w:rPr>
                <w:rFonts w:ascii="Times" w:hAnsi="Times" w:cs="Arial"/>
              </w:rPr>
              <w:t xml:space="preserve">Ebrahim, A. (2010). Many faces of </w:t>
            </w:r>
            <w:proofErr w:type="spellStart"/>
            <w:r w:rsidRPr="00EA7250">
              <w:rPr>
                <w:rFonts w:ascii="Times" w:hAnsi="Times" w:cs="Arial"/>
              </w:rPr>
              <w:t>nonprofit</w:t>
            </w:r>
            <w:proofErr w:type="spellEnd"/>
            <w:r w:rsidRPr="00EA7250">
              <w:rPr>
                <w:rFonts w:ascii="Times" w:hAnsi="Times" w:cs="Arial"/>
              </w:rPr>
              <w:t xml:space="preserve"> accountability. In </w:t>
            </w:r>
            <w:r w:rsidRPr="00EA7250">
              <w:rPr>
                <w:rFonts w:ascii="Times" w:hAnsi="Times" w:cs="Arial"/>
                <w:i/>
              </w:rPr>
              <w:t xml:space="preserve">The Josey-Bass Handbook of </w:t>
            </w:r>
            <w:proofErr w:type="spellStart"/>
            <w:r w:rsidRPr="00EA7250">
              <w:rPr>
                <w:rFonts w:ascii="Times" w:hAnsi="Times" w:cs="Arial"/>
                <w:i/>
              </w:rPr>
              <w:t>Nonprofit</w:t>
            </w:r>
            <w:proofErr w:type="spellEnd"/>
            <w:r w:rsidRPr="00EA7250">
              <w:rPr>
                <w:rFonts w:ascii="Times" w:hAnsi="Times" w:cs="Arial"/>
                <w:i/>
              </w:rPr>
              <w:t xml:space="preserve"> Leadership and Management. </w:t>
            </w:r>
            <w:r w:rsidRPr="00EA7250">
              <w:rPr>
                <w:rFonts w:ascii="Times" w:hAnsi="Times" w:cs="Arial"/>
              </w:rPr>
              <w:t xml:space="preserve">(Access on </w:t>
            </w:r>
            <w:proofErr w:type="spellStart"/>
            <w:r w:rsidRPr="00EA7250">
              <w:rPr>
                <w:rFonts w:ascii="Times" w:hAnsi="Times" w:cs="Arial"/>
              </w:rPr>
              <w:t>OnQ</w:t>
            </w:r>
            <w:proofErr w:type="spellEnd"/>
            <w:r w:rsidRPr="00EA7250">
              <w:rPr>
                <w:rFonts w:ascii="Times" w:hAnsi="Times" w:cs="Arial"/>
              </w:rPr>
              <w:t>) [https://www.researchgate.net/publication/281425018_The_many_faces_of_nonprofit_accountability]</w:t>
            </w:r>
          </w:p>
          <w:p w14:paraId="3DE061C2" w14:textId="59502161" w:rsidR="00D35B70" w:rsidRPr="00EA7250" w:rsidRDefault="00D35B70" w:rsidP="00531575">
            <w:pPr>
              <w:rPr>
                <w:rFonts w:ascii="Times" w:hAnsi="Times" w:cs="Arial"/>
              </w:rPr>
            </w:pPr>
          </w:p>
        </w:tc>
        <w:tc>
          <w:tcPr>
            <w:tcW w:w="5103" w:type="dxa"/>
          </w:tcPr>
          <w:p w14:paraId="64131FCC" w14:textId="77777777" w:rsidR="00531575" w:rsidRPr="00EA7250" w:rsidRDefault="00531575" w:rsidP="00531575">
            <w:pPr>
              <w:rPr>
                <w:rFonts w:ascii="Times" w:hAnsi="Times" w:cs="Arial"/>
                <w:b/>
                <w:i/>
              </w:rPr>
            </w:pPr>
          </w:p>
        </w:tc>
      </w:tr>
      <w:tr w:rsidR="00531575" w:rsidRPr="00EA7250" w14:paraId="165D7465" w14:textId="77777777" w:rsidTr="00FE764B">
        <w:trPr>
          <w:trHeight w:val="1691"/>
        </w:trPr>
        <w:tc>
          <w:tcPr>
            <w:tcW w:w="562" w:type="dxa"/>
            <w:shd w:val="clear" w:color="auto" w:fill="auto"/>
          </w:tcPr>
          <w:p w14:paraId="175138C7" w14:textId="07467E97" w:rsidR="00531575" w:rsidRPr="00EA7250" w:rsidRDefault="00531575" w:rsidP="00531575">
            <w:pPr>
              <w:jc w:val="center"/>
              <w:rPr>
                <w:rFonts w:ascii="Times" w:hAnsi="Times" w:cs="Arial"/>
              </w:rPr>
            </w:pPr>
            <w:r w:rsidRPr="00EA7250">
              <w:rPr>
                <w:rFonts w:ascii="Times" w:hAnsi="Times" w:cs="Arial"/>
              </w:rPr>
              <w:t>10</w:t>
            </w:r>
          </w:p>
        </w:tc>
        <w:tc>
          <w:tcPr>
            <w:tcW w:w="1134" w:type="dxa"/>
            <w:shd w:val="clear" w:color="auto" w:fill="auto"/>
          </w:tcPr>
          <w:p w14:paraId="21FBFB98" w14:textId="6A5163A6" w:rsidR="00531575" w:rsidRPr="00EA7250" w:rsidRDefault="00531575" w:rsidP="00531575">
            <w:pPr>
              <w:rPr>
                <w:rFonts w:ascii="Times" w:hAnsi="Times" w:cs="Arial"/>
              </w:rPr>
            </w:pPr>
            <w:r w:rsidRPr="00EA7250">
              <w:rPr>
                <w:rFonts w:ascii="Times" w:hAnsi="Times" w:cs="Arial"/>
              </w:rPr>
              <w:t>Mar. 22</w:t>
            </w:r>
          </w:p>
        </w:tc>
        <w:tc>
          <w:tcPr>
            <w:tcW w:w="2268" w:type="dxa"/>
            <w:shd w:val="clear" w:color="auto" w:fill="auto"/>
          </w:tcPr>
          <w:p w14:paraId="5AEFACC4" w14:textId="1F28B757" w:rsidR="00531575" w:rsidRPr="00EA7250" w:rsidRDefault="00791602" w:rsidP="00531575">
            <w:pPr>
              <w:rPr>
                <w:rFonts w:ascii="Times" w:hAnsi="Times" w:cs="Arial"/>
              </w:rPr>
            </w:pPr>
            <w:r w:rsidRPr="00EA7250">
              <w:rPr>
                <w:rFonts w:ascii="Times" w:hAnsi="Times" w:cs="Arial"/>
              </w:rPr>
              <w:t>Marketization of the voluntary sector</w:t>
            </w:r>
          </w:p>
        </w:tc>
        <w:tc>
          <w:tcPr>
            <w:tcW w:w="5056" w:type="dxa"/>
            <w:shd w:val="clear" w:color="auto" w:fill="auto"/>
          </w:tcPr>
          <w:p w14:paraId="7C64F654" w14:textId="77777777" w:rsidR="00CA0460" w:rsidRDefault="00791602" w:rsidP="00891D5A">
            <w:pPr>
              <w:pStyle w:val="ListParagraph"/>
              <w:numPr>
                <w:ilvl w:val="0"/>
                <w:numId w:val="35"/>
              </w:numPr>
              <w:rPr>
                <w:rFonts w:ascii="Times" w:eastAsia="Times New Roman" w:hAnsi="Times" w:cs="Arial"/>
              </w:rPr>
            </w:pPr>
            <w:r w:rsidRPr="00891D5A">
              <w:rPr>
                <w:rFonts w:ascii="Times" w:eastAsia="Times New Roman" w:hAnsi="Times" w:cs="Arial"/>
              </w:rPr>
              <w:t xml:space="preserve">Eikenberry, A. (2009). Refusing the market: A democratic discourse for voluntary and non-profit organizations. </w:t>
            </w:r>
            <w:r w:rsidRPr="00891D5A">
              <w:rPr>
                <w:rFonts w:ascii="Times" w:eastAsia="Times New Roman" w:hAnsi="Times" w:cs="Arial"/>
                <w:i/>
              </w:rPr>
              <w:t xml:space="preserve">Nonprofit and Voluntary Sector Quarterly, 38, </w:t>
            </w:r>
            <w:r w:rsidRPr="00891D5A">
              <w:rPr>
                <w:rFonts w:ascii="Times" w:eastAsia="Times New Roman" w:hAnsi="Times" w:cs="Arial"/>
              </w:rPr>
              <w:t>4, p. 582-596. (</w:t>
            </w:r>
            <w:proofErr w:type="gramStart"/>
            <w:r w:rsidRPr="00891D5A">
              <w:rPr>
                <w:rFonts w:ascii="Times" w:eastAsia="Times New Roman" w:hAnsi="Times" w:cs="Arial"/>
              </w:rPr>
              <w:t>access</w:t>
            </w:r>
            <w:proofErr w:type="gramEnd"/>
            <w:r w:rsidRPr="00891D5A">
              <w:rPr>
                <w:rFonts w:ascii="Times" w:eastAsia="Times New Roman" w:hAnsi="Times" w:cs="Arial"/>
              </w:rPr>
              <w:t xml:space="preserve"> Queen’s Library)</w:t>
            </w:r>
          </w:p>
          <w:p w14:paraId="37C3BE09" w14:textId="5BF0A683" w:rsidR="004E448B" w:rsidRPr="004E448B" w:rsidRDefault="004E448B" w:rsidP="004E448B">
            <w:pPr>
              <w:pStyle w:val="ListParagraph"/>
              <w:widowControl w:val="0"/>
              <w:numPr>
                <w:ilvl w:val="0"/>
                <w:numId w:val="35"/>
              </w:numPr>
              <w:spacing w:after="240"/>
              <w:rPr>
                <w:rFonts w:ascii="Times" w:hAnsi="Times"/>
                <w:color w:val="000000"/>
              </w:rPr>
            </w:pPr>
            <w:proofErr w:type="spellStart"/>
            <w:r w:rsidRPr="004E448B">
              <w:rPr>
                <w:rFonts w:ascii="Times" w:hAnsi="Times"/>
                <w:color w:val="000000"/>
              </w:rPr>
              <w:t>Knutsen</w:t>
            </w:r>
            <w:proofErr w:type="spellEnd"/>
            <w:r w:rsidRPr="004E448B">
              <w:rPr>
                <w:rFonts w:ascii="Times" w:hAnsi="Times"/>
                <w:color w:val="000000"/>
              </w:rPr>
              <w:t xml:space="preserve">, W. L. (Forthcoming) </w:t>
            </w:r>
            <w:r w:rsidRPr="004E448B">
              <w:rPr>
                <w:rFonts w:ascii="Times" w:hAnsi="Times"/>
                <w:i/>
                <w:iCs/>
                <w:color w:val="000000"/>
              </w:rPr>
              <w:t>Social Enterprises</w:t>
            </w:r>
            <w:r w:rsidRPr="004E448B">
              <w:rPr>
                <w:rFonts w:ascii="Times" w:hAnsi="Times"/>
                <w:color w:val="000000"/>
              </w:rPr>
              <w:t xml:space="preserve">. In Kearns, K. P., &amp; Wang, W. (Eds.) </w:t>
            </w:r>
            <w:r w:rsidRPr="004E448B">
              <w:rPr>
                <w:rFonts w:ascii="Times" w:hAnsi="Times"/>
                <w:i/>
                <w:iCs/>
                <w:color w:val="000000"/>
              </w:rPr>
              <w:t xml:space="preserve">Encyclopedia of </w:t>
            </w:r>
            <w:proofErr w:type="spellStart"/>
            <w:r w:rsidRPr="004E448B">
              <w:rPr>
                <w:rFonts w:ascii="Times" w:hAnsi="Times"/>
                <w:i/>
                <w:iCs/>
                <w:color w:val="000000"/>
              </w:rPr>
              <w:t>Nonprofit</w:t>
            </w:r>
            <w:proofErr w:type="spellEnd"/>
            <w:r w:rsidRPr="004E448B">
              <w:rPr>
                <w:rFonts w:ascii="Times" w:hAnsi="Times"/>
                <w:i/>
                <w:iCs/>
                <w:color w:val="000000"/>
              </w:rPr>
              <w:t xml:space="preserve"> Management, Leadership and Governance. </w:t>
            </w:r>
            <w:r w:rsidRPr="004E448B">
              <w:rPr>
                <w:rFonts w:ascii="Times" w:hAnsi="Times"/>
                <w:color w:val="000000"/>
              </w:rPr>
              <w:t>Edward Elgar Publishing (UK)</w:t>
            </w:r>
          </w:p>
        </w:tc>
        <w:tc>
          <w:tcPr>
            <w:tcW w:w="5103" w:type="dxa"/>
          </w:tcPr>
          <w:p w14:paraId="6B5E2926" w14:textId="77777777" w:rsidR="00531575" w:rsidRPr="00EA7250" w:rsidRDefault="00531575" w:rsidP="00531575">
            <w:pPr>
              <w:rPr>
                <w:rFonts w:ascii="Times" w:hAnsi="Times" w:cs="Arial"/>
                <w:b/>
                <w:i/>
              </w:rPr>
            </w:pPr>
          </w:p>
        </w:tc>
      </w:tr>
      <w:tr w:rsidR="00531575" w:rsidRPr="00EA7250" w14:paraId="392E9178" w14:textId="77777777" w:rsidTr="00FE764B">
        <w:trPr>
          <w:trHeight w:val="1691"/>
        </w:trPr>
        <w:tc>
          <w:tcPr>
            <w:tcW w:w="562" w:type="dxa"/>
            <w:shd w:val="clear" w:color="auto" w:fill="auto"/>
          </w:tcPr>
          <w:p w14:paraId="5DFBC6D1" w14:textId="774A919E" w:rsidR="00531575" w:rsidRPr="00EA7250" w:rsidRDefault="00531575" w:rsidP="00531575">
            <w:pPr>
              <w:jc w:val="center"/>
              <w:rPr>
                <w:rFonts w:ascii="Times" w:hAnsi="Times" w:cs="Arial"/>
              </w:rPr>
            </w:pPr>
            <w:r w:rsidRPr="00EA7250">
              <w:rPr>
                <w:rFonts w:ascii="Times" w:hAnsi="Times" w:cs="Arial"/>
              </w:rPr>
              <w:t>11</w:t>
            </w:r>
          </w:p>
        </w:tc>
        <w:tc>
          <w:tcPr>
            <w:tcW w:w="1134" w:type="dxa"/>
            <w:shd w:val="clear" w:color="auto" w:fill="auto"/>
          </w:tcPr>
          <w:p w14:paraId="1F07181E" w14:textId="061E9B72" w:rsidR="00531575" w:rsidRPr="00EA7250" w:rsidRDefault="00531575" w:rsidP="00531575">
            <w:pPr>
              <w:rPr>
                <w:rFonts w:ascii="Times" w:hAnsi="Times" w:cs="Arial"/>
              </w:rPr>
            </w:pPr>
            <w:r w:rsidRPr="00EA7250">
              <w:rPr>
                <w:rFonts w:ascii="Times" w:hAnsi="Times" w:cs="Arial"/>
              </w:rPr>
              <w:t>Mar. 29</w:t>
            </w:r>
          </w:p>
        </w:tc>
        <w:tc>
          <w:tcPr>
            <w:tcW w:w="2268" w:type="dxa"/>
            <w:shd w:val="clear" w:color="auto" w:fill="auto"/>
          </w:tcPr>
          <w:p w14:paraId="6E3508B8" w14:textId="0EADB781" w:rsidR="00531575" w:rsidRPr="00EA7250" w:rsidRDefault="00F9442E" w:rsidP="00531575">
            <w:pPr>
              <w:rPr>
                <w:rFonts w:ascii="Times" w:hAnsi="Times" w:cs="Arial"/>
              </w:rPr>
            </w:pPr>
            <w:r w:rsidRPr="00EA7250">
              <w:rPr>
                <w:rFonts w:ascii="Times" w:hAnsi="Times" w:cs="Arial"/>
              </w:rPr>
              <w:t>Board governance</w:t>
            </w:r>
          </w:p>
        </w:tc>
        <w:tc>
          <w:tcPr>
            <w:tcW w:w="5056" w:type="dxa"/>
            <w:shd w:val="clear" w:color="auto" w:fill="auto"/>
          </w:tcPr>
          <w:p w14:paraId="275E6016" w14:textId="77777777" w:rsidR="00985BC5" w:rsidRPr="004C0FB2" w:rsidRDefault="00985BC5" w:rsidP="004C0FB2">
            <w:pPr>
              <w:pStyle w:val="ListParagraph"/>
              <w:numPr>
                <w:ilvl w:val="0"/>
                <w:numId w:val="36"/>
              </w:numPr>
              <w:ind w:left="360"/>
              <w:rPr>
                <w:rFonts w:ascii="Times" w:hAnsi="Times" w:cs="Arial"/>
              </w:rPr>
            </w:pPr>
            <w:r w:rsidRPr="004C0FB2">
              <w:rPr>
                <w:rFonts w:ascii="Times" w:hAnsi="Times" w:cs="Arial"/>
                <w:b/>
                <w:i/>
              </w:rPr>
              <w:t xml:space="preserve">Practical nonprofit perspective: </w:t>
            </w:r>
            <w:r w:rsidRPr="004C0FB2">
              <w:rPr>
                <w:rFonts w:ascii="Times" w:hAnsi="Times" w:cs="Arial"/>
              </w:rPr>
              <w:t xml:space="preserve">Stakeholders, Governance, and Accountability book chapter from </w:t>
            </w:r>
            <w:proofErr w:type="spellStart"/>
            <w:r w:rsidRPr="004C0FB2">
              <w:rPr>
                <w:rFonts w:ascii="Times" w:hAnsi="Times" w:cs="Arial"/>
              </w:rPr>
              <w:t>Anheier</w:t>
            </w:r>
            <w:proofErr w:type="spellEnd"/>
            <w:r w:rsidRPr="004C0FB2">
              <w:rPr>
                <w:rFonts w:ascii="Times" w:hAnsi="Times" w:cs="Arial"/>
              </w:rPr>
              <w:t xml:space="preserve"> Helmut’s book (available on </w:t>
            </w:r>
            <w:proofErr w:type="spellStart"/>
            <w:r w:rsidRPr="004C0FB2">
              <w:rPr>
                <w:rFonts w:ascii="Times" w:hAnsi="Times" w:cs="Arial"/>
              </w:rPr>
              <w:t>OnQ</w:t>
            </w:r>
            <w:proofErr w:type="spellEnd"/>
            <w:r w:rsidRPr="004C0FB2">
              <w:rPr>
                <w:rFonts w:ascii="Times" w:hAnsi="Times" w:cs="Arial"/>
              </w:rPr>
              <w:t xml:space="preserve"> or via Queen’s Digital Library: download the chapter)</w:t>
            </w:r>
          </w:p>
          <w:p w14:paraId="6A98F6D8" w14:textId="77777777" w:rsidR="00985BC5" w:rsidRPr="00EA7250" w:rsidRDefault="00985BC5" w:rsidP="004C0FB2">
            <w:pPr>
              <w:rPr>
                <w:rFonts w:ascii="Times" w:hAnsi="Times" w:cs="Arial"/>
              </w:rPr>
            </w:pPr>
          </w:p>
          <w:p w14:paraId="08444AF3" w14:textId="77777777" w:rsidR="004C0FB2" w:rsidRPr="004C0FB2" w:rsidRDefault="00985BC5" w:rsidP="004C0FB2">
            <w:pPr>
              <w:pStyle w:val="ListParagraph"/>
              <w:numPr>
                <w:ilvl w:val="0"/>
                <w:numId w:val="36"/>
              </w:numPr>
              <w:ind w:left="360"/>
              <w:rPr>
                <w:rFonts w:ascii="Times" w:hAnsi="Times" w:cs="Arial"/>
              </w:rPr>
            </w:pPr>
            <w:r w:rsidRPr="004C0FB2">
              <w:rPr>
                <w:rFonts w:ascii="Times" w:eastAsia="Times New Roman" w:hAnsi="Times" w:cs="Arial"/>
                <w:b/>
                <w:i/>
              </w:rPr>
              <w:lastRenderedPageBreak/>
              <w:t xml:space="preserve">Practical governance basics: </w:t>
            </w:r>
            <w:r w:rsidRPr="004C0FB2">
              <w:rPr>
                <w:rFonts w:ascii="Times" w:eastAsia="Times New Roman" w:hAnsi="Times" w:cs="Arial"/>
              </w:rPr>
              <w:t xml:space="preserve">Chapter 3: Managing the Governance Function: Developing Effective Boards of Directors by Vic Murray, in </w:t>
            </w:r>
            <w:r w:rsidRPr="004C0FB2">
              <w:rPr>
                <w:rFonts w:ascii="Times" w:eastAsia="Times New Roman" w:hAnsi="Times" w:cs="Arial"/>
                <w:i/>
              </w:rPr>
              <w:t xml:space="preserve">The Management of Nonprofit and Charitable Organizations in Canada. </w:t>
            </w:r>
            <w:r w:rsidRPr="004C0FB2">
              <w:rPr>
                <w:rFonts w:ascii="Times" w:eastAsia="Times New Roman" w:hAnsi="Times" w:cs="Arial"/>
              </w:rPr>
              <w:t>(2018)</w:t>
            </w:r>
            <w:r w:rsidRPr="004C0FB2">
              <w:rPr>
                <w:rFonts w:ascii="Times" w:eastAsia="Times New Roman" w:hAnsi="Times" w:cs="Arial"/>
                <w:i/>
              </w:rPr>
              <w:t xml:space="preserve"> </w:t>
            </w:r>
            <w:r w:rsidRPr="004C0FB2">
              <w:rPr>
                <w:rFonts w:ascii="Times" w:eastAsia="Times New Roman" w:hAnsi="Times" w:cs="Arial"/>
              </w:rPr>
              <w:t xml:space="preserve">(access on </w:t>
            </w:r>
            <w:proofErr w:type="spellStart"/>
            <w:r w:rsidRPr="004C0FB2">
              <w:rPr>
                <w:rFonts w:ascii="Times" w:eastAsia="Times New Roman" w:hAnsi="Times" w:cs="Arial"/>
              </w:rPr>
              <w:t>OnQ</w:t>
            </w:r>
            <w:proofErr w:type="spellEnd"/>
            <w:r w:rsidRPr="004C0FB2">
              <w:rPr>
                <w:rFonts w:ascii="Times" w:eastAsia="Times New Roman" w:hAnsi="Times" w:cs="Arial"/>
              </w:rPr>
              <w:t xml:space="preserve">) </w:t>
            </w:r>
            <w:r w:rsidRPr="004C0FB2">
              <w:rPr>
                <w:rFonts w:ascii="Times" w:eastAsia="Times New Roman" w:hAnsi="Times" w:cs="Arial"/>
                <w:highlight w:val="yellow"/>
              </w:rPr>
              <w:t>[p.72-76]</w:t>
            </w:r>
          </w:p>
          <w:p w14:paraId="3EFBFE41" w14:textId="77777777" w:rsidR="004C0FB2" w:rsidRPr="004C0FB2" w:rsidRDefault="004C0FB2" w:rsidP="004C0FB2">
            <w:pPr>
              <w:pStyle w:val="ListParagraph"/>
              <w:rPr>
                <w:rFonts w:ascii="Times" w:eastAsia="Times New Roman" w:hAnsi="Times" w:cs="Arial"/>
                <w:b/>
                <w:iCs/>
              </w:rPr>
            </w:pPr>
          </w:p>
          <w:p w14:paraId="039C622D" w14:textId="7FAF6F0D" w:rsidR="00531575" w:rsidRPr="004C0FB2" w:rsidRDefault="00985BC5" w:rsidP="004C0FB2">
            <w:pPr>
              <w:pStyle w:val="ListParagraph"/>
              <w:numPr>
                <w:ilvl w:val="0"/>
                <w:numId w:val="36"/>
              </w:numPr>
              <w:ind w:left="360"/>
              <w:rPr>
                <w:rFonts w:ascii="Times" w:hAnsi="Times" w:cs="Arial"/>
              </w:rPr>
            </w:pPr>
            <w:r w:rsidRPr="004C0FB2">
              <w:rPr>
                <w:rFonts w:ascii="Times" w:eastAsia="Times New Roman" w:hAnsi="Times" w:cs="Arial"/>
                <w:b/>
                <w:iCs/>
              </w:rPr>
              <w:t xml:space="preserve">Diversity of Charity and Non-Profit Boards of Directors: </w:t>
            </w:r>
            <w:r w:rsidRPr="004C0FB2">
              <w:rPr>
                <w:rFonts w:ascii="Times" w:eastAsia="Times New Roman" w:hAnsi="Times" w:cs="Arial"/>
                <w:bCs/>
                <w:iCs/>
              </w:rPr>
              <w:t>[https://www150.statcan.gc.ca/n1/en/daily-quotidien/210211/dq210211a-eng.pdf?st=b0qheBo8]</w:t>
            </w:r>
          </w:p>
        </w:tc>
        <w:tc>
          <w:tcPr>
            <w:tcW w:w="5103" w:type="dxa"/>
          </w:tcPr>
          <w:p w14:paraId="216EF80B" w14:textId="77777777" w:rsidR="00531575" w:rsidRPr="00EA7250" w:rsidRDefault="00531575" w:rsidP="00531575">
            <w:pPr>
              <w:rPr>
                <w:rFonts w:ascii="Times" w:hAnsi="Times" w:cs="Arial"/>
                <w:b/>
                <w:i/>
              </w:rPr>
            </w:pPr>
          </w:p>
        </w:tc>
      </w:tr>
      <w:tr w:rsidR="00531575" w:rsidRPr="00EA7250" w14:paraId="5817AD8B" w14:textId="77777777" w:rsidTr="003E6E24">
        <w:trPr>
          <w:trHeight w:val="1691"/>
        </w:trPr>
        <w:tc>
          <w:tcPr>
            <w:tcW w:w="562" w:type="dxa"/>
            <w:shd w:val="clear" w:color="auto" w:fill="auto"/>
          </w:tcPr>
          <w:p w14:paraId="279447B1" w14:textId="4961559A" w:rsidR="00531575" w:rsidRPr="00EA7250" w:rsidRDefault="00531575" w:rsidP="00531575">
            <w:pPr>
              <w:jc w:val="center"/>
              <w:rPr>
                <w:rFonts w:ascii="Times" w:hAnsi="Times" w:cs="Arial"/>
              </w:rPr>
            </w:pPr>
            <w:r w:rsidRPr="00EA7250">
              <w:rPr>
                <w:rFonts w:ascii="Times" w:hAnsi="Times" w:cs="Arial"/>
              </w:rPr>
              <w:t>12</w:t>
            </w:r>
          </w:p>
        </w:tc>
        <w:tc>
          <w:tcPr>
            <w:tcW w:w="1134" w:type="dxa"/>
            <w:shd w:val="clear" w:color="auto" w:fill="auto"/>
          </w:tcPr>
          <w:p w14:paraId="7E8F2285" w14:textId="43E04467" w:rsidR="00531575" w:rsidRPr="00EA7250" w:rsidRDefault="00531575" w:rsidP="00531575">
            <w:pPr>
              <w:rPr>
                <w:rFonts w:ascii="Times" w:hAnsi="Times" w:cs="Arial"/>
              </w:rPr>
            </w:pPr>
            <w:r w:rsidRPr="00EA7250">
              <w:rPr>
                <w:rFonts w:ascii="Times" w:hAnsi="Times" w:cs="Arial"/>
              </w:rPr>
              <w:t xml:space="preserve">Apr. </w:t>
            </w:r>
            <w:r w:rsidR="00BA7B69" w:rsidRPr="00EA7250">
              <w:rPr>
                <w:rFonts w:ascii="Times" w:hAnsi="Times" w:cs="Arial"/>
              </w:rPr>
              <w:t>5</w:t>
            </w:r>
          </w:p>
        </w:tc>
        <w:tc>
          <w:tcPr>
            <w:tcW w:w="2268" w:type="dxa"/>
            <w:shd w:val="clear" w:color="auto" w:fill="auto"/>
          </w:tcPr>
          <w:p w14:paraId="542C449F" w14:textId="60935FA7" w:rsidR="00531575" w:rsidRPr="00EA7250" w:rsidRDefault="00F9442E" w:rsidP="00531575">
            <w:pPr>
              <w:rPr>
                <w:rFonts w:ascii="Times" w:hAnsi="Times" w:cs="Arial"/>
              </w:rPr>
            </w:pPr>
            <w:r w:rsidRPr="00EA7250">
              <w:rPr>
                <w:rFonts w:ascii="Times" w:hAnsi="Times" w:cs="Arial"/>
              </w:rPr>
              <w:t>The future trends</w:t>
            </w:r>
          </w:p>
        </w:tc>
        <w:tc>
          <w:tcPr>
            <w:tcW w:w="5056" w:type="dxa"/>
            <w:shd w:val="clear" w:color="auto" w:fill="auto"/>
          </w:tcPr>
          <w:p w14:paraId="12727B68" w14:textId="6D5AA858" w:rsidR="00CC6C58" w:rsidRDefault="00F9442E" w:rsidP="00CC6C58">
            <w:pPr>
              <w:rPr>
                <w:rFonts w:ascii="Times" w:eastAsia="Times New Roman" w:hAnsi="Times" w:cs="Arial"/>
              </w:rPr>
            </w:pPr>
            <w:r w:rsidRPr="00EA7250">
              <w:rPr>
                <w:rFonts w:ascii="Times" w:eastAsia="Times New Roman" w:hAnsi="Times" w:cs="Arial"/>
              </w:rPr>
              <w:t>Social Enterprises: Social Enterprises in Ontario [https://seontario.org/social-enterprise-in-ontario/]</w:t>
            </w:r>
          </w:p>
          <w:p w14:paraId="280635D7" w14:textId="77777777" w:rsidR="00F9442E" w:rsidRPr="00EA7250" w:rsidRDefault="00F9442E" w:rsidP="00F9442E">
            <w:pPr>
              <w:rPr>
                <w:rFonts w:ascii="Times" w:eastAsia="Times New Roman" w:hAnsi="Times" w:cs="Arial"/>
              </w:rPr>
            </w:pPr>
          </w:p>
          <w:p w14:paraId="41516ECA" w14:textId="3767877A" w:rsidR="00531575" w:rsidRPr="00EA7250" w:rsidRDefault="00F9442E" w:rsidP="006E16FB">
            <w:pPr>
              <w:rPr>
                <w:rFonts w:ascii="Times" w:eastAsia="Times New Roman" w:hAnsi="Times" w:cs="Arial"/>
              </w:rPr>
            </w:pPr>
            <w:r w:rsidRPr="00EA7250">
              <w:rPr>
                <w:rFonts w:ascii="Times" w:eastAsia="Times New Roman" w:hAnsi="Times" w:cs="Arial"/>
              </w:rPr>
              <w:t xml:space="preserve">Social Impact Bond: </w:t>
            </w:r>
            <w:proofErr w:type="spellStart"/>
            <w:r w:rsidRPr="00EA7250">
              <w:rPr>
                <w:rFonts w:ascii="Times" w:eastAsia="Times New Roman" w:hAnsi="Times" w:cs="Arial"/>
              </w:rPr>
              <w:t>Knutsen</w:t>
            </w:r>
            <w:proofErr w:type="spellEnd"/>
            <w:r w:rsidRPr="00EA7250">
              <w:rPr>
                <w:rFonts w:ascii="Times" w:eastAsia="Times New Roman" w:hAnsi="Times" w:cs="Arial"/>
              </w:rPr>
              <w:t>, W. L. “Social Impact Bonds: Unlocked Potential to Transform How We Fund Social Services. [https://canadiangovernmentexecutive.ca/dig/25_03/12/]</w:t>
            </w:r>
          </w:p>
        </w:tc>
        <w:tc>
          <w:tcPr>
            <w:tcW w:w="5103" w:type="dxa"/>
          </w:tcPr>
          <w:p w14:paraId="26947F4B" w14:textId="6AE6DCC3" w:rsidR="00531575" w:rsidRPr="009A4A4B" w:rsidRDefault="00B32E41" w:rsidP="009A4A4B">
            <w:pPr>
              <w:pStyle w:val="ListParagraph"/>
              <w:numPr>
                <w:ilvl w:val="0"/>
                <w:numId w:val="39"/>
              </w:numPr>
              <w:rPr>
                <w:rFonts w:ascii="Times" w:hAnsi="Times" w:cs="Arial"/>
                <w:b/>
                <w:i/>
                <w:highlight w:val="green"/>
              </w:rPr>
            </w:pPr>
            <w:r w:rsidRPr="009A4A4B">
              <w:rPr>
                <w:rFonts w:ascii="Times" w:hAnsi="Times" w:cs="Arial"/>
                <w:b/>
                <w:i/>
                <w:highlight w:val="green"/>
              </w:rPr>
              <w:t>Peer evaluation of the course due: April 5</w:t>
            </w:r>
          </w:p>
          <w:p w14:paraId="35B01A54" w14:textId="77777777" w:rsidR="009A4A4B" w:rsidRPr="009A4A4B" w:rsidRDefault="009A4A4B" w:rsidP="009A4A4B">
            <w:pPr>
              <w:pStyle w:val="ListParagraph"/>
              <w:ind w:left="360"/>
              <w:rPr>
                <w:rFonts w:ascii="Times" w:hAnsi="Times" w:cs="Arial"/>
                <w:b/>
                <w:iCs/>
              </w:rPr>
            </w:pPr>
          </w:p>
          <w:p w14:paraId="6C140BDA" w14:textId="2D2CCF86" w:rsidR="009A4A4B" w:rsidRPr="009A4A4B" w:rsidRDefault="009A4A4B" w:rsidP="009A4A4B">
            <w:pPr>
              <w:pStyle w:val="ListParagraph"/>
              <w:numPr>
                <w:ilvl w:val="0"/>
                <w:numId w:val="39"/>
              </w:numPr>
              <w:rPr>
                <w:rFonts w:ascii="Times" w:hAnsi="Times" w:cs="Arial"/>
                <w:b/>
                <w:i/>
              </w:rPr>
            </w:pPr>
            <w:r w:rsidRPr="009A4A4B">
              <w:rPr>
                <w:rFonts w:ascii="Times" w:hAnsi="Times" w:cs="Arial"/>
                <w:b/>
                <w:iCs/>
              </w:rPr>
              <w:t>End of the semester teaching evaluation</w:t>
            </w:r>
          </w:p>
        </w:tc>
      </w:tr>
      <w:tr w:rsidR="003E6E24" w:rsidRPr="00EA7250" w14:paraId="2D3A581A" w14:textId="77777777" w:rsidTr="00CB6B3E">
        <w:trPr>
          <w:trHeight w:val="58"/>
        </w:trPr>
        <w:tc>
          <w:tcPr>
            <w:tcW w:w="14123" w:type="dxa"/>
            <w:gridSpan w:val="5"/>
            <w:shd w:val="clear" w:color="auto" w:fill="auto"/>
          </w:tcPr>
          <w:p w14:paraId="7AB565E4" w14:textId="77777777" w:rsidR="003E6E24" w:rsidRPr="00EA7250" w:rsidRDefault="00CB6B3E" w:rsidP="00CB6B3E">
            <w:pPr>
              <w:jc w:val="center"/>
              <w:rPr>
                <w:rFonts w:ascii="Times" w:hAnsi="Times" w:cs="Arial"/>
                <w:b/>
                <w:i/>
                <w:highlight w:val="green"/>
              </w:rPr>
            </w:pPr>
            <w:r w:rsidRPr="00EA7250">
              <w:rPr>
                <w:rFonts w:ascii="Times" w:hAnsi="Times" w:cs="Arial"/>
                <w:b/>
                <w:i/>
                <w:highlight w:val="green"/>
              </w:rPr>
              <w:t>Group Project Due: April 10</w:t>
            </w:r>
          </w:p>
          <w:p w14:paraId="7F6A548B" w14:textId="5DBB3E38" w:rsidR="00B32E41" w:rsidRPr="00EA7250" w:rsidRDefault="00B32E41" w:rsidP="00CB6B3E">
            <w:pPr>
              <w:jc w:val="center"/>
              <w:rPr>
                <w:rFonts w:ascii="Times" w:hAnsi="Times" w:cs="Arial"/>
                <w:b/>
                <w:i/>
                <w:highlight w:val="green"/>
              </w:rPr>
            </w:pPr>
            <w:r w:rsidRPr="00EA7250">
              <w:rPr>
                <w:rFonts w:ascii="Times" w:hAnsi="Times" w:cs="Arial"/>
                <w:b/>
                <w:i/>
                <w:highlight w:val="green"/>
              </w:rPr>
              <w:t>Group Project Peer Evaluation Due: April 10</w:t>
            </w:r>
          </w:p>
        </w:tc>
      </w:tr>
      <w:tr w:rsidR="00CB6B3E" w:rsidRPr="00EA7250" w14:paraId="750790F1" w14:textId="77777777" w:rsidTr="00CB6B3E">
        <w:trPr>
          <w:trHeight w:val="58"/>
        </w:trPr>
        <w:tc>
          <w:tcPr>
            <w:tcW w:w="14123" w:type="dxa"/>
            <w:gridSpan w:val="5"/>
            <w:tcBorders>
              <w:bottom w:val="single" w:sz="4" w:space="0" w:color="000000"/>
            </w:tcBorders>
            <w:shd w:val="clear" w:color="auto" w:fill="auto"/>
          </w:tcPr>
          <w:p w14:paraId="35C8D7B2" w14:textId="05681A22" w:rsidR="00CB6B3E" w:rsidRPr="00EA7250" w:rsidRDefault="00CB6B3E" w:rsidP="00CB6B3E">
            <w:pPr>
              <w:jc w:val="center"/>
              <w:rPr>
                <w:rFonts w:ascii="Times" w:hAnsi="Times" w:cs="Arial"/>
                <w:b/>
                <w:i/>
                <w:highlight w:val="green"/>
              </w:rPr>
            </w:pPr>
            <w:r w:rsidRPr="00EA7250">
              <w:rPr>
                <w:rFonts w:ascii="Times" w:hAnsi="Times" w:cs="Arial"/>
                <w:b/>
                <w:i/>
                <w:highlight w:val="green"/>
              </w:rPr>
              <w:t>Final Take-Home Exam: Available on April 11 and end on April 17</w:t>
            </w:r>
          </w:p>
        </w:tc>
      </w:tr>
    </w:tbl>
    <w:p w14:paraId="1062D202" w14:textId="77777777" w:rsidR="00E72A46" w:rsidRPr="00EA7250" w:rsidRDefault="00E72A46" w:rsidP="001758AC">
      <w:pPr>
        <w:rPr>
          <w:rFonts w:ascii="Times" w:hAnsi="Times" w:cs="Arial"/>
        </w:rPr>
        <w:sectPr w:rsidR="00E72A46" w:rsidRPr="00EA7250" w:rsidSect="00473A74">
          <w:pgSz w:w="15840" w:h="12240" w:orient="landscape"/>
          <w:pgMar w:top="1440" w:right="1440" w:bottom="1440" w:left="1440" w:header="708" w:footer="708" w:gutter="0"/>
          <w:cols w:space="708"/>
          <w:docGrid w:linePitch="360"/>
        </w:sectPr>
      </w:pPr>
    </w:p>
    <w:p w14:paraId="1DA183B8" w14:textId="6601F7DB" w:rsidR="00F56A83" w:rsidRPr="00EA7250" w:rsidRDefault="00C91D06" w:rsidP="00C91D06">
      <w:pPr>
        <w:jc w:val="center"/>
        <w:rPr>
          <w:rFonts w:ascii="Times" w:hAnsi="Times" w:cs="Arial"/>
          <w:b/>
          <w:smallCaps/>
        </w:rPr>
      </w:pPr>
      <w:r w:rsidRPr="00EA7250">
        <w:rPr>
          <w:rFonts w:ascii="Times" w:hAnsi="Times" w:cs="Arial"/>
          <w:b/>
          <w:smallCaps/>
        </w:rPr>
        <w:lastRenderedPageBreak/>
        <w:t>Academic Integrity</w:t>
      </w:r>
    </w:p>
    <w:p w14:paraId="1B3A3127" w14:textId="77777777" w:rsidR="00F56A83" w:rsidRPr="00EA7250" w:rsidRDefault="00F56A83" w:rsidP="00F56A83">
      <w:pPr>
        <w:autoSpaceDE w:val="0"/>
        <w:autoSpaceDN w:val="0"/>
        <w:adjustRightInd w:val="0"/>
        <w:rPr>
          <w:rFonts w:ascii="Times" w:hAnsi="Times" w:cs="Arial"/>
          <w:color w:val="000000"/>
          <w:lang w:val="en-US"/>
        </w:rPr>
      </w:pPr>
    </w:p>
    <w:p w14:paraId="132AD773" w14:textId="168CB520" w:rsidR="00F56A83" w:rsidRPr="00EA7250" w:rsidRDefault="00F56A83" w:rsidP="00F56A83">
      <w:pPr>
        <w:autoSpaceDE w:val="0"/>
        <w:autoSpaceDN w:val="0"/>
        <w:adjustRightInd w:val="0"/>
        <w:rPr>
          <w:rFonts w:ascii="Times" w:hAnsi="Times" w:cs="Arial"/>
          <w:color w:val="000000"/>
          <w:lang w:val="en-US"/>
        </w:rPr>
      </w:pPr>
      <w:r w:rsidRPr="00EA7250">
        <w:rPr>
          <w:rFonts w:ascii="Times" w:hAnsi="Times" w:cs="Arial"/>
          <w:color w:val="000000"/>
          <w:lang w:val="en-US"/>
        </w:rPr>
        <w:t xml:space="preserve">Academic Integrity is constituted by the five core fundamental values of honesty, trust, fairness, </w:t>
      </w:r>
      <w:proofErr w:type="gramStart"/>
      <w:r w:rsidRPr="00EA7250">
        <w:rPr>
          <w:rFonts w:ascii="Times" w:hAnsi="Times" w:cs="Arial"/>
          <w:color w:val="000000"/>
          <w:lang w:val="en-US"/>
        </w:rPr>
        <w:t>respect</w:t>
      </w:r>
      <w:proofErr w:type="gramEnd"/>
      <w:r w:rsidRPr="00EA7250">
        <w:rPr>
          <w:rFonts w:ascii="Times" w:hAnsi="Times" w:cs="Arial"/>
          <w:color w:val="000000"/>
          <w:lang w:val="en-US"/>
        </w:rPr>
        <w:t xml:space="preserve"> and responsibility (see </w:t>
      </w:r>
      <w:r w:rsidRPr="00EA7250">
        <w:rPr>
          <w:rFonts w:ascii="Times" w:hAnsi="Times" w:cs="Arial"/>
          <w:color w:val="0562C2"/>
          <w:lang w:val="en-US"/>
        </w:rPr>
        <w:t>www.academicintegrity.org</w:t>
      </w:r>
      <w:r w:rsidRPr="00EA7250">
        <w:rPr>
          <w:rFonts w:ascii="Times" w:hAnsi="Times" w:cs="Arial"/>
          <w:color w:val="000000"/>
          <w:lang w:val="en-US"/>
        </w:rPr>
        <w:t xml:space="preserve">). These values are central to the building, </w:t>
      </w:r>
      <w:proofErr w:type="gramStart"/>
      <w:r w:rsidRPr="00EA7250">
        <w:rPr>
          <w:rFonts w:ascii="Times" w:hAnsi="Times" w:cs="Arial"/>
          <w:color w:val="000000"/>
          <w:lang w:val="en-US"/>
        </w:rPr>
        <w:t>nurturing</w:t>
      </w:r>
      <w:proofErr w:type="gramEnd"/>
      <w:r w:rsidRPr="00EA7250">
        <w:rPr>
          <w:rFonts w:ascii="Times" w:hAnsi="Times" w:cs="Arial"/>
          <w:color w:val="000000"/>
          <w:lang w:val="en-US"/>
        </w:rPr>
        <w:t xml:space="preserve"> and sustaining of an academic community in which all members of the community will thrive. Adherence to the values expressed through academic integrity forms a foundation for the "freedom of inquiry and exchange of ideas" essential to the intellectual life of the University (see the Senate Report on Principles and Priorities </w:t>
      </w:r>
      <w:r w:rsidRPr="00EA7250">
        <w:rPr>
          <w:rFonts w:ascii="Times" w:hAnsi="Times" w:cs="Arial"/>
          <w:color w:val="0562C2"/>
          <w:lang w:val="en-US"/>
        </w:rPr>
        <w:t>www.queensu.ca/secretariat/policies/senate/report- principles-and-priorities</w:t>
      </w:r>
      <w:r w:rsidRPr="00EA7250">
        <w:rPr>
          <w:rFonts w:ascii="Times" w:hAnsi="Times" w:cs="Arial"/>
          <w:color w:val="000000"/>
          <w:lang w:val="en-US"/>
        </w:rPr>
        <w:t xml:space="preserve">). </w:t>
      </w:r>
    </w:p>
    <w:p w14:paraId="2F0D4054" w14:textId="77777777" w:rsidR="001C51EB" w:rsidRPr="00EA7250" w:rsidRDefault="001C51EB" w:rsidP="00F56A83">
      <w:pPr>
        <w:autoSpaceDE w:val="0"/>
        <w:autoSpaceDN w:val="0"/>
        <w:adjustRightInd w:val="0"/>
        <w:rPr>
          <w:rFonts w:ascii="Times" w:hAnsi="Times" w:cs="Arial"/>
          <w:color w:val="000000"/>
          <w:lang w:val="en-US"/>
        </w:rPr>
      </w:pPr>
    </w:p>
    <w:p w14:paraId="064B6C77" w14:textId="77777777" w:rsidR="001C51EB" w:rsidRPr="00EA7250" w:rsidRDefault="001C51EB" w:rsidP="001C51EB">
      <w:pPr>
        <w:autoSpaceDE w:val="0"/>
        <w:autoSpaceDN w:val="0"/>
        <w:adjustRightInd w:val="0"/>
        <w:rPr>
          <w:rFonts w:ascii="Times" w:hAnsi="Times" w:cs="Arial"/>
          <w:color w:val="000000"/>
          <w:lang w:val="en-US"/>
        </w:rPr>
      </w:pPr>
      <w:r w:rsidRPr="00EA7250">
        <w:rPr>
          <w:rFonts w:ascii="Times" w:hAnsi="Times" w:cs="Arial"/>
          <w:color w:val="000000"/>
          <w:lang w:val="en-US"/>
        </w:rPr>
        <w:t>Students are responsible for familiarizing themselves with the Academic Integrity Policy of the School of Graduate Studies, available at </w:t>
      </w:r>
      <w:hyperlink r:id="rId29" w:tgtFrame="_blank" w:history="1">
        <w:r w:rsidRPr="00EA7250">
          <w:rPr>
            <w:rFonts w:ascii="Times" w:hAnsi="Times" w:cs="Arial"/>
            <w:color w:val="000000"/>
            <w:lang w:val="en-US"/>
          </w:rPr>
          <w:t>http://www.queensu.ca/sgs/forstudents/policiesprocedures/SGSAcademicIntegrityPolicyasofFeb2012.pdf</w:t>
        </w:r>
      </w:hyperlink>
      <w:r w:rsidRPr="00EA7250">
        <w:rPr>
          <w:rFonts w:ascii="Times" w:hAnsi="Times" w:cs="Arial"/>
          <w:color w:val="000000"/>
          <w:lang w:val="en-US"/>
        </w:rPr>
        <w:t>.</w:t>
      </w:r>
    </w:p>
    <w:p w14:paraId="00D622DC" w14:textId="77777777" w:rsidR="00F56A83" w:rsidRPr="00EA7250" w:rsidRDefault="00F56A83" w:rsidP="00F56A83">
      <w:pPr>
        <w:autoSpaceDE w:val="0"/>
        <w:autoSpaceDN w:val="0"/>
        <w:adjustRightInd w:val="0"/>
        <w:rPr>
          <w:rFonts w:ascii="Times" w:hAnsi="Times" w:cs="Arial"/>
          <w:color w:val="000000"/>
          <w:lang w:val="en-US"/>
        </w:rPr>
      </w:pPr>
    </w:p>
    <w:p w14:paraId="62359313" w14:textId="141CD35B" w:rsidR="00F56A83" w:rsidRPr="00EA7250" w:rsidRDefault="00F56A83" w:rsidP="00F56A83">
      <w:pPr>
        <w:autoSpaceDE w:val="0"/>
        <w:autoSpaceDN w:val="0"/>
        <w:adjustRightInd w:val="0"/>
        <w:rPr>
          <w:rFonts w:ascii="Times" w:hAnsi="Times" w:cs="Arial"/>
          <w:color w:val="000000"/>
          <w:lang w:val="en-US"/>
        </w:rPr>
      </w:pPr>
      <w:r w:rsidRPr="00EA7250">
        <w:rPr>
          <w:rFonts w:ascii="Times" w:hAnsi="Times" w:cs="Arial"/>
          <w:color w:val="000000"/>
          <w:lang w:val="en-US"/>
        </w:rPr>
        <w:t xml:space="preserve">Departures from academic integrity include plagiarism, use of unauthorized materials, facilitation, </w:t>
      </w:r>
      <w:proofErr w:type="gramStart"/>
      <w:r w:rsidRPr="00EA7250">
        <w:rPr>
          <w:rFonts w:ascii="Times" w:hAnsi="Times" w:cs="Arial"/>
          <w:color w:val="000000"/>
          <w:lang w:val="en-US"/>
        </w:rPr>
        <w:t>forgery</w:t>
      </w:r>
      <w:proofErr w:type="gramEnd"/>
      <w:r w:rsidRPr="00EA7250">
        <w:rPr>
          <w:rFonts w:ascii="Times" w:hAnsi="Times" w:cs="Arial"/>
          <w:color w:val="000000"/>
          <w:lang w:val="en-US"/>
        </w:rPr>
        <w:t xml:space="preserve"> and falsification, and are antithetical to the development of an academic community at Queen's. Given the seriousness of these matters, actions which contravene the regulation on academic integrity carry sanctions that can range from a warning or the loss of grades on an assignment or the failure of a course to the rescinding of a degree.</w:t>
      </w:r>
    </w:p>
    <w:p w14:paraId="1B21AF6D" w14:textId="77777777" w:rsidR="00F56A83" w:rsidRPr="00EA7250" w:rsidRDefault="00F56A83" w:rsidP="00F56A83">
      <w:pPr>
        <w:autoSpaceDE w:val="0"/>
        <w:autoSpaceDN w:val="0"/>
        <w:adjustRightInd w:val="0"/>
        <w:rPr>
          <w:rFonts w:ascii="Times" w:hAnsi="Times" w:cs="Arial"/>
          <w:color w:val="000000"/>
          <w:lang w:val="en-US"/>
        </w:rPr>
      </w:pPr>
    </w:p>
    <w:p w14:paraId="3C582847" w14:textId="76539733" w:rsidR="00F56A83" w:rsidRPr="00EA7250" w:rsidRDefault="00F56A83" w:rsidP="00F56A83">
      <w:pPr>
        <w:autoSpaceDE w:val="0"/>
        <w:autoSpaceDN w:val="0"/>
        <w:adjustRightInd w:val="0"/>
        <w:rPr>
          <w:rFonts w:ascii="Times" w:hAnsi="Times" w:cs="Arial"/>
          <w:color w:val="000000"/>
          <w:lang w:val="en-US"/>
        </w:rPr>
      </w:pPr>
      <w:r w:rsidRPr="00EA7250">
        <w:rPr>
          <w:rFonts w:ascii="Times" w:hAnsi="Times" w:cs="Arial"/>
          <w:color w:val="000000"/>
          <w:lang w:val="en-US"/>
        </w:rPr>
        <w:t>ACCOMMODATION FOR STUDENTS WITH DISABILITIES:</w:t>
      </w:r>
    </w:p>
    <w:p w14:paraId="7FDC7EFA" w14:textId="77777777" w:rsidR="00F56A83" w:rsidRPr="00EA7250" w:rsidRDefault="00F56A83" w:rsidP="00F56A83">
      <w:pPr>
        <w:autoSpaceDE w:val="0"/>
        <w:autoSpaceDN w:val="0"/>
        <w:adjustRightInd w:val="0"/>
        <w:rPr>
          <w:rFonts w:ascii="Times" w:hAnsi="Times" w:cs="Arial"/>
          <w:color w:val="000000"/>
          <w:lang w:val="en-US"/>
        </w:rPr>
      </w:pPr>
    </w:p>
    <w:p w14:paraId="3E2047D8" w14:textId="5DA56E02" w:rsidR="00F56A83" w:rsidRPr="00EA7250" w:rsidRDefault="00F56A83" w:rsidP="00F56A83">
      <w:pPr>
        <w:autoSpaceDE w:val="0"/>
        <w:autoSpaceDN w:val="0"/>
        <w:adjustRightInd w:val="0"/>
        <w:rPr>
          <w:rFonts w:ascii="Times" w:hAnsi="Times" w:cs="Arial"/>
          <w:color w:val="000000"/>
          <w:lang w:val="en-US"/>
        </w:rPr>
      </w:pPr>
      <w:r w:rsidRPr="00EA7250">
        <w:rPr>
          <w:rFonts w:ascii="Times" w:hAnsi="Times" w:cs="Arial"/>
          <w:color w:val="000000"/>
          <w:lang w:val="en-US"/>
        </w:rPr>
        <w:t xml:space="preserve">Students with physical and learning disabilities must contact the instructor as soon as possible </w:t>
      </w:r>
      <w:proofErr w:type="gramStart"/>
      <w:r w:rsidRPr="00EA7250">
        <w:rPr>
          <w:rFonts w:ascii="Times" w:hAnsi="Times" w:cs="Arial"/>
          <w:color w:val="000000"/>
          <w:lang w:val="en-US"/>
        </w:rPr>
        <w:t>in order for</w:t>
      </w:r>
      <w:proofErr w:type="gramEnd"/>
      <w:r w:rsidRPr="00EA7250">
        <w:rPr>
          <w:rFonts w:ascii="Times" w:hAnsi="Times" w:cs="Arial"/>
          <w:color w:val="000000"/>
          <w:lang w:val="en-US"/>
        </w:rPr>
        <w:t xml:space="preserve"> accommodations/modifications for course expectations to be made.</w:t>
      </w:r>
    </w:p>
    <w:p w14:paraId="1DBDB751" w14:textId="77777777" w:rsidR="00F56A83" w:rsidRPr="00EA7250" w:rsidRDefault="00F56A83" w:rsidP="00F56A83">
      <w:pPr>
        <w:autoSpaceDE w:val="0"/>
        <w:autoSpaceDN w:val="0"/>
        <w:adjustRightInd w:val="0"/>
        <w:rPr>
          <w:rFonts w:ascii="Times" w:hAnsi="Times" w:cs="Arial"/>
          <w:color w:val="000000"/>
          <w:lang w:val="en-US"/>
        </w:rPr>
      </w:pPr>
    </w:p>
    <w:p w14:paraId="5F47820C" w14:textId="0DBEDFFA" w:rsidR="00F56A83" w:rsidRPr="00EA7250" w:rsidRDefault="00F56A83" w:rsidP="00F56A83">
      <w:pPr>
        <w:autoSpaceDE w:val="0"/>
        <w:autoSpaceDN w:val="0"/>
        <w:adjustRightInd w:val="0"/>
        <w:rPr>
          <w:rFonts w:ascii="Times" w:hAnsi="Times" w:cs="Arial"/>
          <w:color w:val="000000"/>
          <w:lang w:val="en-US"/>
        </w:rPr>
      </w:pPr>
      <w:r w:rsidRPr="00EA7250">
        <w:rPr>
          <w:rFonts w:ascii="Times" w:hAnsi="Times" w:cs="Arial"/>
          <w:color w:val="000000"/>
          <w:lang w:val="en-US"/>
        </w:rPr>
        <w:t xml:space="preserve">Queen's University is committed to achieving full accessibility for persons with disabilities. Part of this commitment includes arranging academic accommodations for students with disabilities to ensure they have an equitable opportunity to participate in </w:t>
      </w:r>
      <w:proofErr w:type="gramStart"/>
      <w:r w:rsidRPr="00EA7250">
        <w:rPr>
          <w:rFonts w:ascii="Times" w:hAnsi="Times" w:cs="Arial"/>
          <w:color w:val="000000"/>
          <w:lang w:val="en-US"/>
        </w:rPr>
        <w:t>all of</w:t>
      </w:r>
      <w:proofErr w:type="gramEnd"/>
      <w:r w:rsidRPr="00EA7250">
        <w:rPr>
          <w:rFonts w:ascii="Times" w:hAnsi="Times" w:cs="Arial"/>
          <w:color w:val="000000"/>
          <w:lang w:val="en-US"/>
        </w:rPr>
        <w:t xml:space="preserve"> their academic activities. If you are a student with a disability and think you may need accommodations, you are strongly encouraged to contact Queen’s Student Accessibility Services (QSAS) and register as early as possible. For more information, including important deadlines, please visit the QSAS website at: </w:t>
      </w:r>
      <w:hyperlink r:id="rId30" w:history="1">
        <w:r w:rsidRPr="00EA7250">
          <w:rPr>
            <w:rStyle w:val="Hyperlink"/>
            <w:rFonts w:ascii="Times" w:hAnsi="Times" w:cs="Arial"/>
            <w:lang w:val="en-US"/>
          </w:rPr>
          <w:t>https://www.queensu.ca/studentwellness/accessibility-services</w:t>
        </w:r>
      </w:hyperlink>
    </w:p>
    <w:p w14:paraId="2909A2BD" w14:textId="77777777" w:rsidR="00F56A83" w:rsidRPr="00EA7250" w:rsidRDefault="00F56A83" w:rsidP="00F56A83">
      <w:pPr>
        <w:autoSpaceDE w:val="0"/>
        <w:autoSpaceDN w:val="0"/>
        <w:adjustRightInd w:val="0"/>
        <w:rPr>
          <w:rFonts w:ascii="Times" w:hAnsi="Times" w:cs="Arial"/>
          <w:color w:val="810081"/>
          <w:lang w:val="en-US"/>
        </w:rPr>
      </w:pPr>
    </w:p>
    <w:p w14:paraId="5554E9DD" w14:textId="77777777" w:rsidR="00F56A83" w:rsidRPr="00EA7250" w:rsidRDefault="00F56A83" w:rsidP="00F56A83">
      <w:pPr>
        <w:autoSpaceDE w:val="0"/>
        <w:autoSpaceDN w:val="0"/>
        <w:adjustRightInd w:val="0"/>
        <w:rPr>
          <w:rFonts w:ascii="Times" w:hAnsi="Times" w:cs="Arial"/>
          <w:color w:val="000000"/>
          <w:lang w:val="en-US"/>
        </w:rPr>
      </w:pPr>
      <w:r w:rsidRPr="00EA7250">
        <w:rPr>
          <w:rFonts w:ascii="Times" w:hAnsi="Times" w:cs="Arial"/>
          <w:color w:val="000000"/>
          <w:lang w:val="en-US"/>
        </w:rPr>
        <w:t>COPYRIGHT:</w:t>
      </w:r>
    </w:p>
    <w:p w14:paraId="1CE35EC0" w14:textId="4FB54E92" w:rsidR="00F56A83" w:rsidRPr="00EA7250" w:rsidRDefault="00F56A83" w:rsidP="00F56A83">
      <w:pPr>
        <w:autoSpaceDE w:val="0"/>
        <w:autoSpaceDN w:val="0"/>
        <w:adjustRightInd w:val="0"/>
        <w:rPr>
          <w:rFonts w:ascii="Times" w:hAnsi="Times" w:cs="Arial"/>
          <w:color w:val="0000FF"/>
          <w:lang w:val="en-US"/>
        </w:rPr>
      </w:pPr>
      <w:r w:rsidRPr="00EA7250">
        <w:rPr>
          <w:rFonts w:ascii="Times" w:hAnsi="Times" w:cs="Arial"/>
          <w:color w:val="000000"/>
          <w:lang w:val="en-US"/>
        </w:rPr>
        <w:t xml:space="preserve">The link below provides copyright guidelines for students to familiarize themselves with the Copyright Act of Canada: </w:t>
      </w:r>
      <w:hyperlink r:id="rId31" w:history="1">
        <w:r w:rsidRPr="00EA7250">
          <w:rPr>
            <w:rStyle w:val="Hyperlink"/>
            <w:rFonts w:ascii="Times" w:hAnsi="Times" w:cs="Arial"/>
            <w:lang w:val="en-US"/>
          </w:rPr>
          <w:t>https://library.queensu.ca/help-services/copyright-fair-dealing/copyright-guidelines-studentsand-users-library</w:t>
        </w:r>
      </w:hyperlink>
    </w:p>
    <w:p w14:paraId="67ED2DCE" w14:textId="79940F14" w:rsidR="00F56A83" w:rsidRPr="00EA7250" w:rsidRDefault="00F56A83" w:rsidP="00F56A83">
      <w:pPr>
        <w:autoSpaceDE w:val="0"/>
        <w:autoSpaceDN w:val="0"/>
        <w:adjustRightInd w:val="0"/>
        <w:rPr>
          <w:rFonts w:ascii="Times" w:hAnsi="Times" w:cs="Arial"/>
          <w:color w:val="0000FF"/>
          <w:lang w:val="en-US"/>
        </w:rPr>
      </w:pPr>
    </w:p>
    <w:sectPr w:rsidR="00F56A83" w:rsidRPr="00EA7250" w:rsidSect="003320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F1540" w14:textId="77777777" w:rsidR="009F7048" w:rsidRDefault="009F7048" w:rsidP="00825F82">
      <w:r>
        <w:separator/>
      </w:r>
    </w:p>
  </w:endnote>
  <w:endnote w:type="continuationSeparator" w:id="0">
    <w:p w14:paraId="177BD43D" w14:textId="77777777" w:rsidR="009F7048" w:rsidRDefault="009F7048" w:rsidP="00825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
    <w:altName w:val="﷽﷽﷽﷽﷽﷽﷽﷽ĝ氐ά怀"/>
    <w:panose1 w:val="00000500000000020000"/>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027529"/>
      <w:docPartObj>
        <w:docPartGallery w:val="Page Numbers (Bottom of Page)"/>
        <w:docPartUnique/>
      </w:docPartObj>
    </w:sdtPr>
    <w:sdtEndPr>
      <w:rPr>
        <w:rStyle w:val="PageNumber"/>
      </w:rPr>
    </w:sdtEndPr>
    <w:sdtContent>
      <w:p w14:paraId="4F5471A0" w14:textId="5FC36836" w:rsidR="00645500" w:rsidRDefault="00645500" w:rsidP="00225C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C633BB" w14:textId="77777777" w:rsidR="0007260D" w:rsidRDefault="0007260D" w:rsidP="006455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1387640"/>
      <w:docPartObj>
        <w:docPartGallery w:val="Page Numbers (Bottom of Page)"/>
        <w:docPartUnique/>
      </w:docPartObj>
    </w:sdtPr>
    <w:sdtEndPr>
      <w:rPr>
        <w:rStyle w:val="PageNumber"/>
      </w:rPr>
    </w:sdtEndPr>
    <w:sdtContent>
      <w:p w14:paraId="5AB7A5F6" w14:textId="628F1D09" w:rsidR="00645500" w:rsidRDefault="00645500" w:rsidP="00225C82">
        <w:pPr>
          <w:pStyle w:val="Footer"/>
          <w:framePr w:wrap="none" w:vAnchor="text" w:hAnchor="margin" w:xAlign="right" w:y="1"/>
          <w:rPr>
            <w:rStyle w:val="PageNumber"/>
          </w:rPr>
        </w:pPr>
        <w:r w:rsidRPr="00645500">
          <w:rPr>
            <w:rStyle w:val="PageNumber"/>
            <w:rFonts w:ascii="Times" w:hAnsi="Times"/>
          </w:rPr>
          <w:fldChar w:fldCharType="begin"/>
        </w:r>
        <w:r w:rsidRPr="00645500">
          <w:rPr>
            <w:rStyle w:val="PageNumber"/>
            <w:rFonts w:ascii="Times" w:hAnsi="Times"/>
          </w:rPr>
          <w:instrText xml:space="preserve"> PAGE </w:instrText>
        </w:r>
        <w:r w:rsidRPr="00645500">
          <w:rPr>
            <w:rStyle w:val="PageNumber"/>
            <w:rFonts w:ascii="Times" w:hAnsi="Times"/>
          </w:rPr>
          <w:fldChar w:fldCharType="separate"/>
        </w:r>
        <w:r w:rsidRPr="00645500">
          <w:rPr>
            <w:rStyle w:val="PageNumber"/>
            <w:rFonts w:ascii="Times" w:hAnsi="Times"/>
            <w:noProof/>
          </w:rPr>
          <w:t>3</w:t>
        </w:r>
        <w:r w:rsidRPr="00645500">
          <w:rPr>
            <w:rStyle w:val="PageNumber"/>
            <w:rFonts w:ascii="Times" w:hAnsi="Times"/>
          </w:rPr>
          <w:fldChar w:fldCharType="end"/>
        </w:r>
      </w:p>
    </w:sdtContent>
  </w:sdt>
  <w:p w14:paraId="3335BE3E" w14:textId="77777777" w:rsidR="0007260D" w:rsidRDefault="0007260D" w:rsidP="006455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F0136" w14:textId="77777777" w:rsidR="009F7048" w:rsidRDefault="009F7048" w:rsidP="00825F82">
      <w:r>
        <w:separator/>
      </w:r>
    </w:p>
  </w:footnote>
  <w:footnote w:type="continuationSeparator" w:id="0">
    <w:p w14:paraId="2F6F15CB" w14:textId="77777777" w:rsidR="009F7048" w:rsidRDefault="009F7048" w:rsidP="00825F82">
      <w:r>
        <w:continuationSeparator/>
      </w:r>
    </w:p>
  </w:footnote>
  <w:footnote w:id="1">
    <w:p w14:paraId="33AA4240" w14:textId="77777777" w:rsidR="0007260D" w:rsidRPr="00B52ECA" w:rsidRDefault="0007260D" w:rsidP="00825F82">
      <w:pPr>
        <w:pStyle w:val="FootnoteText"/>
        <w:rPr>
          <w:sz w:val="16"/>
          <w:szCs w:val="16"/>
          <w:lang w:val="en-CA"/>
        </w:rPr>
      </w:pPr>
      <w:r w:rsidRPr="00B52ECA">
        <w:rPr>
          <w:rStyle w:val="FootnoteReference"/>
          <w:sz w:val="16"/>
          <w:szCs w:val="16"/>
        </w:rPr>
        <w:footnoteRef/>
      </w:r>
      <w:r w:rsidRPr="00B52ECA">
        <w:rPr>
          <w:sz w:val="16"/>
          <w:szCs w:val="16"/>
        </w:rPr>
        <w:t xml:space="preserve"> </w:t>
      </w:r>
      <w:r w:rsidRPr="00B52ECA">
        <w:rPr>
          <w:sz w:val="16"/>
          <w:szCs w:val="16"/>
          <w:lang w:val="en-CA"/>
        </w:rPr>
        <w:t>Source: https://www.queensu.ca/ctl/sites/webpublish.queensu.ca.ctlwww/files/files/Publications/Developing%20Effective%20Learning%20Outcomes%20Guide%20May%202015%20creative%20commons.pdf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37B2"/>
    <w:multiLevelType w:val="hybridMultilevel"/>
    <w:tmpl w:val="A970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31296A"/>
    <w:multiLevelType w:val="hybridMultilevel"/>
    <w:tmpl w:val="0B4267F4"/>
    <w:lvl w:ilvl="0" w:tplc="0409000F">
      <w:start w:val="1"/>
      <w:numFmt w:val="decimal"/>
      <w:lvlText w:val="%1."/>
      <w:lvlJc w:val="left"/>
      <w:pPr>
        <w:ind w:left="1144" w:hanging="360"/>
      </w:p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2" w15:restartNumberingAfterBreak="0">
    <w:nsid w:val="06CE4BFE"/>
    <w:multiLevelType w:val="hybridMultilevel"/>
    <w:tmpl w:val="48A66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066DA8"/>
    <w:multiLevelType w:val="hybridMultilevel"/>
    <w:tmpl w:val="20548456"/>
    <w:lvl w:ilvl="0" w:tplc="9482E48A">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B4618"/>
    <w:multiLevelType w:val="hybridMultilevel"/>
    <w:tmpl w:val="B1AA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A5DD3"/>
    <w:multiLevelType w:val="hybridMultilevel"/>
    <w:tmpl w:val="425C1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560F1"/>
    <w:multiLevelType w:val="hybridMultilevel"/>
    <w:tmpl w:val="2C96F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E94B6C"/>
    <w:multiLevelType w:val="hybridMultilevel"/>
    <w:tmpl w:val="5336B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C4C69"/>
    <w:multiLevelType w:val="hybridMultilevel"/>
    <w:tmpl w:val="2D9AC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1A6A78"/>
    <w:multiLevelType w:val="hybridMultilevel"/>
    <w:tmpl w:val="B8146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264D4F"/>
    <w:multiLevelType w:val="hybridMultilevel"/>
    <w:tmpl w:val="E50ED6F6"/>
    <w:lvl w:ilvl="0" w:tplc="7076D1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E669C0"/>
    <w:multiLevelType w:val="hybridMultilevel"/>
    <w:tmpl w:val="3EA46C36"/>
    <w:lvl w:ilvl="0" w:tplc="D8D4DC76">
      <w:start w:val="1"/>
      <w:numFmt w:val="decimal"/>
      <w:lvlText w:val="%1."/>
      <w:lvlJc w:val="left"/>
      <w:pPr>
        <w:ind w:left="360" w:hanging="360"/>
      </w:pPr>
      <w:rPr>
        <w:b w:val="0"/>
        <w:bCs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AD4A79"/>
    <w:multiLevelType w:val="hybridMultilevel"/>
    <w:tmpl w:val="43547CBC"/>
    <w:lvl w:ilvl="0" w:tplc="8F80C52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BD7CD2"/>
    <w:multiLevelType w:val="hybridMultilevel"/>
    <w:tmpl w:val="AE7081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FC7961"/>
    <w:multiLevelType w:val="hybridMultilevel"/>
    <w:tmpl w:val="AF0E3B9C"/>
    <w:lvl w:ilvl="0" w:tplc="9482E48A">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3982D10"/>
    <w:multiLevelType w:val="hybridMultilevel"/>
    <w:tmpl w:val="ECAE8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0E773C"/>
    <w:multiLevelType w:val="hybridMultilevel"/>
    <w:tmpl w:val="DFE4B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DB0123"/>
    <w:multiLevelType w:val="hybridMultilevel"/>
    <w:tmpl w:val="B52AA7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A2872AB"/>
    <w:multiLevelType w:val="hybridMultilevel"/>
    <w:tmpl w:val="CEB69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2154BA"/>
    <w:multiLevelType w:val="hybridMultilevel"/>
    <w:tmpl w:val="3F2E3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4B73CC"/>
    <w:multiLevelType w:val="multilevel"/>
    <w:tmpl w:val="25E2B14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2FAA480F"/>
    <w:multiLevelType w:val="hybridMultilevel"/>
    <w:tmpl w:val="5262009E"/>
    <w:lvl w:ilvl="0" w:tplc="D818BD84">
      <w:start w:val="1"/>
      <w:numFmt w:val="decimal"/>
      <w:lvlText w:val="%1."/>
      <w:lvlJc w:val="left"/>
      <w:pPr>
        <w:ind w:left="36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223807"/>
    <w:multiLevelType w:val="hybridMultilevel"/>
    <w:tmpl w:val="E84E9D32"/>
    <w:lvl w:ilvl="0" w:tplc="F392B114">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46009BD"/>
    <w:multiLevelType w:val="hybridMultilevel"/>
    <w:tmpl w:val="4B4AE8D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53C7732"/>
    <w:multiLevelType w:val="hybridMultilevel"/>
    <w:tmpl w:val="07627660"/>
    <w:lvl w:ilvl="0" w:tplc="D818BD84">
      <w:start w:val="1"/>
      <w:numFmt w:val="decimal"/>
      <w:lvlText w:val="%1."/>
      <w:lvlJc w:val="left"/>
      <w:pPr>
        <w:ind w:left="36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ED1890"/>
    <w:multiLevelType w:val="hybridMultilevel"/>
    <w:tmpl w:val="05D07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3E3403"/>
    <w:multiLevelType w:val="hybridMultilevel"/>
    <w:tmpl w:val="42540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912602"/>
    <w:multiLevelType w:val="hybridMultilevel"/>
    <w:tmpl w:val="1E5E6EB8"/>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02F7C3E"/>
    <w:multiLevelType w:val="hybridMultilevel"/>
    <w:tmpl w:val="7786E1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74D1FA3"/>
    <w:multiLevelType w:val="hybridMultilevel"/>
    <w:tmpl w:val="BDCCEB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91164C5"/>
    <w:multiLevelType w:val="hybridMultilevel"/>
    <w:tmpl w:val="32E25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EAC5E86"/>
    <w:multiLevelType w:val="hybridMultilevel"/>
    <w:tmpl w:val="4B4AE8D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F912FF7"/>
    <w:multiLevelType w:val="hybridMultilevel"/>
    <w:tmpl w:val="85F6C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06A3B2F"/>
    <w:multiLevelType w:val="hybridMultilevel"/>
    <w:tmpl w:val="1BF4A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EB3573"/>
    <w:multiLevelType w:val="hybridMultilevel"/>
    <w:tmpl w:val="EDA67C7A"/>
    <w:lvl w:ilvl="0" w:tplc="D818BD84">
      <w:start w:val="1"/>
      <w:numFmt w:val="decimal"/>
      <w:lvlText w:val="%1."/>
      <w:lvlJc w:val="left"/>
      <w:pPr>
        <w:ind w:left="360" w:hanging="360"/>
      </w:pPr>
      <w:rPr>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3E96BE3"/>
    <w:multiLevelType w:val="hybridMultilevel"/>
    <w:tmpl w:val="41CA2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4131469"/>
    <w:multiLevelType w:val="hybridMultilevel"/>
    <w:tmpl w:val="C64863EE"/>
    <w:lvl w:ilvl="0" w:tplc="193454E0">
      <w:start w:val="1"/>
      <w:numFmt w:val="decimal"/>
      <w:lvlText w:val="%1."/>
      <w:lvlJc w:val="left"/>
      <w:pPr>
        <w:ind w:left="360" w:hanging="360"/>
      </w:pPr>
      <w:rPr>
        <w:i w:val="0"/>
        <w:iCs/>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DC70BC"/>
    <w:multiLevelType w:val="hybridMultilevel"/>
    <w:tmpl w:val="D47A0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8A8055B"/>
    <w:multiLevelType w:val="multilevel"/>
    <w:tmpl w:val="4B4AE8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63143350">
    <w:abstractNumId w:val="29"/>
  </w:num>
  <w:num w:numId="2" w16cid:durableId="1280989772">
    <w:abstractNumId w:val="0"/>
  </w:num>
  <w:num w:numId="3" w16cid:durableId="2006279818">
    <w:abstractNumId w:val="25"/>
  </w:num>
  <w:num w:numId="4" w16cid:durableId="1871800163">
    <w:abstractNumId w:val="13"/>
  </w:num>
  <w:num w:numId="5" w16cid:durableId="784811202">
    <w:abstractNumId w:val="32"/>
  </w:num>
  <w:num w:numId="6" w16cid:durableId="1870145665">
    <w:abstractNumId w:val="22"/>
  </w:num>
  <w:num w:numId="7" w16cid:durableId="1354645334">
    <w:abstractNumId w:val="27"/>
  </w:num>
  <w:num w:numId="8" w16cid:durableId="1673601133">
    <w:abstractNumId w:val="18"/>
  </w:num>
  <w:num w:numId="9" w16cid:durableId="1194996626">
    <w:abstractNumId w:val="10"/>
  </w:num>
  <w:num w:numId="10" w16cid:durableId="1269197194">
    <w:abstractNumId w:val="4"/>
  </w:num>
  <w:num w:numId="11" w16cid:durableId="1941522693">
    <w:abstractNumId w:val="5"/>
  </w:num>
  <w:num w:numId="12" w16cid:durableId="1206062561">
    <w:abstractNumId w:val="31"/>
  </w:num>
  <w:num w:numId="13" w16cid:durableId="1351181484">
    <w:abstractNumId w:val="20"/>
  </w:num>
  <w:num w:numId="14" w16cid:durableId="1275484093">
    <w:abstractNumId w:val="23"/>
  </w:num>
  <w:num w:numId="15" w16cid:durableId="1766219476">
    <w:abstractNumId w:val="38"/>
  </w:num>
  <w:num w:numId="16" w16cid:durableId="1748502889">
    <w:abstractNumId w:val="7"/>
  </w:num>
  <w:num w:numId="17" w16cid:durableId="1429540435">
    <w:abstractNumId w:val="1"/>
  </w:num>
  <w:num w:numId="18" w16cid:durableId="366872695">
    <w:abstractNumId w:val="16"/>
  </w:num>
  <w:num w:numId="19" w16cid:durableId="751126346">
    <w:abstractNumId w:val="12"/>
  </w:num>
  <w:num w:numId="20" w16cid:durableId="281887497">
    <w:abstractNumId w:val="28"/>
  </w:num>
  <w:num w:numId="21" w16cid:durableId="283196794">
    <w:abstractNumId w:val="17"/>
  </w:num>
  <w:num w:numId="22" w16cid:durableId="866138884">
    <w:abstractNumId w:val="2"/>
  </w:num>
  <w:num w:numId="23" w16cid:durableId="1503932816">
    <w:abstractNumId w:val="26"/>
  </w:num>
  <w:num w:numId="24" w16cid:durableId="350108918">
    <w:abstractNumId w:val="34"/>
  </w:num>
  <w:num w:numId="25" w16cid:durableId="1726417163">
    <w:abstractNumId w:val="24"/>
  </w:num>
  <w:num w:numId="26" w16cid:durableId="2065060313">
    <w:abstractNumId w:val="36"/>
  </w:num>
  <w:num w:numId="27" w16cid:durableId="1747990230">
    <w:abstractNumId w:val="21"/>
  </w:num>
  <w:num w:numId="28" w16cid:durableId="1994992111">
    <w:abstractNumId w:val="30"/>
  </w:num>
  <w:num w:numId="29" w16cid:durableId="1694064506">
    <w:abstractNumId w:val="15"/>
  </w:num>
  <w:num w:numId="30" w16cid:durableId="1922713840">
    <w:abstractNumId w:val="35"/>
  </w:num>
  <w:num w:numId="31" w16cid:durableId="1430353609">
    <w:abstractNumId w:val="14"/>
  </w:num>
  <w:num w:numId="32" w16cid:durableId="669220010">
    <w:abstractNumId w:val="8"/>
  </w:num>
  <w:num w:numId="33" w16cid:durableId="1498154270">
    <w:abstractNumId w:val="9"/>
  </w:num>
  <w:num w:numId="34" w16cid:durableId="644311067">
    <w:abstractNumId w:val="3"/>
  </w:num>
  <w:num w:numId="35" w16cid:durableId="767965857">
    <w:abstractNumId w:val="37"/>
  </w:num>
  <w:num w:numId="36" w16cid:durableId="986859653">
    <w:abstractNumId w:val="33"/>
  </w:num>
  <w:num w:numId="37" w16cid:durableId="90589553">
    <w:abstractNumId w:val="6"/>
  </w:num>
  <w:num w:numId="38" w16cid:durableId="14961470">
    <w:abstractNumId w:val="11"/>
  </w:num>
  <w:num w:numId="39" w16cid:durableId="357840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728"/>
    <w:rsid w:val="00000A7B"/>
    <w:rsid w:val="00010353"/>
    <w:rsid w:val="00010FC5"/>
    <w:rsid w:val="00013579"/>
    <w:rsid w:val="00013A58"/>
    <w:rsid w:val="00025BB7"/>
    <w:rsid w:val="00030B18"/>
    <w:rsid w:val="000351D8"/>
    <w:rsid w:val="0004067B"/>
    <w:rsid w:val="00052EA8"/>
    <w:rsid w:val="00053FEC"/>
    <w:rsid w:val="0007260D"/>
    <w:rsid w:val="00072661"/>
    <w:rsid w:val="0008063E"/>
    <w:rsid w:val="00083C90"/>
    <w:rsid w:val="00084512"/>
    <w:rsid w:val="000905B5"/>
    <w:rsid w:val="00090B9B"/>
    <w:rsid w:val="000952FF"/>
    <w:rsid w:val="000A5929"/>
    <w:rsid w:val="000B1DBA"/>
    <w:rsid w:val="000B6FE6"/>
    <w:rsid w:val="000C3BDD"/>
    <w:rsid w:val="000D078A"/>
    <w:rsid w:val="000D422E"/>
    <w:rsid w:val="000F1917"/>
    <w:rsid w:val="00102CA8"/>
    <w:rsid w:val="00111194"/>
    <w:rsid w:val="00130E8B"/>
    <w:rsid w:val="00140581"/>
    <w:rsid w:val="00152880"/>
    <w:rsid w:val="00152D1B"/>
    <w:rsid w:val="00164C5D"/>
    <w:rsid w:val="00165B08"/>
    <w:rsid w:val="001756D0"/>
    <w:rsid w:val="001758AC"/>
    <w:rsid w:val="001842A5"/>
    <w:rsid w:val="001861F6"/>
    <w:rsid w:val="00193191"/>
    <w:rsid w:val="0019513B"/>
    <w:rsid w:val="00197777"/>
    <w:rsid w:val="001A2D07"/>
    <w:rsid w:val="001C51EB"/>
    <w:rsid w:val="001D67A3"/>
    <w:rsid w:val="001F6090"/>
    <w:rsid w:val="00210619"/>
    <w:rsid w:val="002161D7"/>
    <w:rsid w:val="00222F9D"/>
    <w:rsid w:val="0023794B"/>
    <w:rsid w:val="00243261"/>
    <w:rsid w:val="00246D6F"/>
    <w:rsid w:val="002550D0"/>
    <w:rsid w:val="00263DFA"/>
    <w:rsid w:val="002775B9"/>
    <w:rsid w:val="00290F53"/>
    <w:rsid w:val="002A0E9E"/>
    <w:rsid w:val="002A41AD"/>
    <w:rsid w:val="002B42C6"/>
    <w:rsid w:val="002D1364"/>
    <w:rsid w:val="002E07A6"/>
    <w:rsid w:val="003070C2"/>
    <w:rsid w:val="00310216"/>
    <w:rsid w:val="00320C35"/>
    <w:rsid w:val="00330712"/>
    <w:rsid w:val="00330DF4"/>
    <w:rsid w:val="00332020"/>
    <w:rsid w:val="0033661C"/>
    <w:rsid w:val="00337A3E"/>
    <w:rsid w:val="00337BC5"/>
    <w:rsid w:val="003632CE"/>
    <w:rsid w:val="003646C3"/>
    <w:rsid w:val="00375264"/>
    <w:rsid w:val="003C351E"/>
    <w:rsid w:val="003C7990"/>
    <w:rsid w:val="003D4AA8"/>
    <w:rsid w:val="003D757B"/>
    <w:rsid w:val="003E6E24"/>
    <w:rsid w:val="004325E4"/>
    <w:rsid w:val="00440C8F"/>
    <w:rsid w:val="004507CB"/>
    <w:rsid w:val="00473A74"/>
    <w:rsid w:val="004909A7"/>
    <w:rsid w:val="00492D37"/>
    <w:rsid w:val="004957FA"/>
    <w:rsid w:val="004C0FB2"/>
    <w:rsid w:val="004C280F"/>
    <w:rsid w:val="004D610C"/>
    <w:rsid w:val="004E18CF"/>
    <w:rsid w:val="004E1C8D"/>
    <w:rsid w:val="004E2B27"/>
    <w:rsid w:val="004E448B"/>
    <w:rsid w:val="004F5B26"/>
    <w:rsid w:val="00504FED"/>
    <w:rsid w:val="00520055"/>
    <w:rsid w:val="00531575"/>
    <w:rsid w:val="00550C49"/>
    <w:rsid w:val="00580BFC"/>
    <w:rsid w:val="0058663E"/>
    <w:rsid w:val="005B2D20"/>
    <w:rsid w:val="005C0AA8"/>
    <w:rsid w:val="005C3D05"/>
    <w:rsid w:val="005E432D"/>
    <w:rsid w:val="005F2608"/>
    <w:rsid w:val="00600ED0"/>
    <w:rsid w:val="00645500"/>
    <w:rsid w:val="00655C23"/>
    <w:rsid w:val="006863D7"/>
    <w:rsid w:val="006A03B0"/>
    <w:rsid w:val="006A184D"/>
    <w:rsid w:val="006A1F05"/>
    <w:rsid w:val="006B709A"/>
    <w:rsid w:val="006C0B7B"/>
    <w:rsid w:val="006C7613"/>
    <w:rsid w:val="006E16FB"/>
    <w:rsid w:val="006E3AB5"/>
    <w:rsid w:val="006F1951"/>
    <w:rsid w:val="006F6E30"/>
    <w:rsid w:val="00704081"/>
    <w:rsid w:val="00704283"/>
    <w:rsid w:val="007432F8"/>
    <w:rsid w:val="007555B8"/>
    <w:rsid w:val="00756C6A"/>
    <w:rsid w:val="00757276"/>
    <w:rsid w:val="00770103"/>
    <w:rsid w:val="00782232"/>
    <w:rsid w:val="00791602"/>
    <w:rsid w:val="007B19AF"/>
    <w:rsid w:val="007B2A5B"/>
    <w:rsid w:val="007B6368"/>
    <w:rsid w:val="007B76A1"/>
    <w:rsid w:val="007C53C5"/>
    <w:rsid w:val="007C7EB7"/>
    <w:rsid w:val="007F25FC"/>
    <w:rsid w:val="007F2B5A"/>
    <w:rsid w:val="00801D5D"/>
    <w:rsid w:val="008152F1"/>
    <w:rsid w:val="008205D5"/>
    <w:rsid w:val="008207C4"/>
    <w:rsid w:val="00825F82"/>
    <w:rsid w:val="0085508F"/>
    <w:rsid w:val="008770B1"/>
    <w:rsid w:val="008824E7"/>
    <w:rsid w:val="00891D5A"/>
    <w:rsid w:val="00895EDC"/>
    <w:rsid w:val="008B1504"/>
    <w:rsid w:val="008C0B52"/>
    <w:rsid w:val="008C26F3"/>
    <w:rsid w:val="008D21B4"/>
    <w:rsid w:val="008D4EB0"/>
    <w:rsid w:val="008E3591"/>
    <w:rsid w:val="008E35C2"/>
    <w:rsid w:val="008F1999"/>
    <w:rsid w:val="008F2377"/>
    <w:rsid w:val="008F3DEF"/>
    <w:rsid w:val="008F6B06"/>
    <w:rsid w:val="008F7D69"/>
    <w:rsid w:val="00901FF7"/>
    <w:rsid w:val="00912590"/>
    <w:rsid w:val="00914D9E"/>
    <w:rsid w:val="00926BA0"/>
    <w:rsid w:val="00936728"/>
    <w:rsid w:val="00940D8B"/>
    <w:rsid w:val="00955617"/>
    <w:rsid w:val="00972724"/>
    <w:rsid w:val="00975F31"/>
    <w:rsid w:val="00976D43"/>
    <w:rsid w:val="009803C1"/>
    <w:rsid w:val="00984E92"/>
    <w:rsid w:val="00985BC5"/>
    <w:rsid w:val="00987A60"/>
    <w:rsid w:val="00987D2F"/>
    <w:rsid w:val="00994F86"/>
    <w:rsid w:val="009A4A4B"/>
    <w:rsid w:val="009F7048"/>
    <w:rsid w:val="00A0615E"/>
    <w:rsid w:val="00A12948"/>
    <w:rsid w:val="00A14FAE"/>
    <w:rsid w:val="00A263A3"/>
    <w:rsid w:val="00A343AF"/>
    <w:rsid w:val="00A85D48"/>
    <w:rsid w:val="00A97906"/>
    <w:rsid w:val="00AB3BEB"/>
    <w:rsid w:val="00AC47A4"/>
    <w:rsid w:val="00AC54AF"/>
    <w:rsid w:val="00AC64DE"/>
    <w:rsid w:val="00B01504"/>
    <w:rsid w:val="00B05C45"/>
    <w:rsid w:val="00B32E41"/>
    <w:rsid w:val="00B354EB"/>
    <w:rsid w:val="00B47659"/>
    <w:rsid w:val="00B63CB4"/>
    <w:rsid w:val="00B7211A"/>
    <w:rsid w:val="00B839C1"/>
    <w:rsid w:val="00BA4CC5"/>
    <w:rsid w:val="00BA7B69"/>
    <w:rsid w:val="00BB0AD9"/>
    <w:rsid w:val="00BD7B86"/>
    <w:rsid w:val="00BF12CC"/>
    <w:rsid w:val="00BF7455"/>
    <w:rsid w:val="00C055FA"/>
    <w:rsid w:val="00C10225"/>
    <w:rsid w:val="00C1732B"/>
    <w:rsid w:val="00C2016C"/>
    <w:rsid w:val="00C3152F"/>
    <w:rsid w:val="00C365E0"/>
    <w:rsid w:val="00C37447"/>
    <w:rsid w:val="00C67D53"/>
    <w:rsid w:val="00C77A65"/>
    <w:rsid w:val="00C8418A"/>
    <w:rsid w:val="00C91D06"/>
    <w:rsid w:val="00CA0460"/>
    <w:rsid w:val="00CA31D5"/>
    <w:rsid w:val="00CB6B3E"/>
    <w:rsid w:val="00CC38AB"/>
    <w:rsid w:val="00CC6C58"/>
    <w:rsid w:val="00CD3508"/>
    <w:rsid w:val="00CD5863"/>
    <w:rsid w:val="00CE2EF2"/>
    <w:rsid w:val="00D03002"/>
    <w:rsid w:val="00D121E8"/>
    <w:rsid w:val="00D13751"/>
    <w:rsid w:val="00D225A9"/>
    <w:rsid w:val="00D264E4"/>
    <w:rsid w:val="00D34F21"/>
    <w:rsid w:val="00D35B70"/>
    <w:rsid w:val="00D43192"/>
    <w:rsid w:val="00D60043"/>
    <w:rsid w:val="00D8388B"/>
    <w:rsid w:val="00D845B9"/>
    <w:rsid w:val="00D95906"/>
    <w:rsid w:val="00D96195"/>
    <w:rsid w:val="00DA48BD"/>
    <w:rsid w:val="00DB7797"/>
    <w:rsid w:val="00DC2BB0"/>
    <w:rsid w:val="00DD19D9"/>
    <w:rsid w:val="00DE22F5"/>
    <w:rsid w:val="00DE7CAE"/>
    <w:rsid w:val="00E10D09"/>
    <w:rsid w:val="00E2584B"/>
    <w:rsid w:val="00E441C7"/>
    <w:rsid w:val="00E5485F"/>
    <w:rsid w:val="00E55579"/>
    <w:rsid w:val="00E561F3"/>
    <w:rsid w:val="00E72A46"/>
    <w:rsid w:val="00E74D80"/>
    <w:rsid w:val="00E8106A"/>
    <w:rsid w:val="00E91C18"/>
    <w:rsid w:val="00E92916"/>
    <w:rsid w:val="00E95D31"/>
    <w:rsid w:val="00EA5ED4"/>
    <w:rsid w:val="00EA7250"/>
    <w:rsid w:val="00EC1A6D"/>
    <w:rsid w:val="00ED58B4"/>
    <w:rsid w:val="00EE6668"/>
    <w:rsid w:val="00F04D4C"/>
    <w:rsid w:val="00F07628"/>
    <w:rsid w:val="00F26E5F"/>
    <w:rsid w:val="00F2730C"/>
    <w:rsid w:val="00F56A83"/>
    <w:rsid w:val="00F7352D"/>
    <w:rsid w:val="00F81ACB"/>
    <w:rsid w:val="00F83F13"/>
    <w:rsid w:val="00F90570"/>
    <w:rsid w:val="00F92BDC"/>
    <w:rsid w:val="00F94014"/>
    <w:rsid w:val="00F9442E"/>
    <w:rsid w:val="00FA5887"/>
    <w:rsid w:val="00FD2C67"/>
    <w:rsid w:val="00FD6EF5"/>
    <w:rsid w:val="00FE13D8"/>
    <w:rsid w:val="00FE764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D8AD1"/>
  <w15:chartTrackingRefBased/>
  <w15:docId w15:val="{2931975B-BCE0-2D4F-B46B-5370F7197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6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6A83"/>
    <w:rPr>
      <w:color w:val="0563C1" w:themeColor="hyperlink"/>
      <w:u w:val="single"/>
    </w:rPr>
  </w:style>
  <w:style w:type="character" w:styleId="UnresolvedMention">
    <w:name w:val="Unresolved Mention"/>
    <w:basedOn w:val="DefaultParagraphFont"/>
    <w:uiPriority w:val="99"/>
    <w:semiHidden/>
    <w:unhideWhenUsed/>
    <w:rsid w:val="00F56A83"/>
    <w:rPr>
      <w:color w:val="605E5C"/>
      <w:shd w:val="clear" w:color="auto" w:fill="E1DFDD"/>
    </w:rPr>
  </w:style>
  <w:style w:type="paragraph" w:customStyle="1" w:styleId="RegularText">
    <w:name w:val="Regular Text"/>
    <w:basedOn w:val="Normal"/>
    <w:rsid w:val="001C51EB"/>
    <w:pPr>
      <w:jc w:val="both"/>
    </w:pPr>
    <w:rPr>
      <w:rFonts w:ascii="Times New Roman" w:eastAsia="Times New Roman" w:hAnsi="Times New Roman" w:cs="Times New Roman"/>
      <w:lang w:val="en-US" w:eastAsia="en-US"/>
    </w:rPr>
  </w:style>
  <w:style w:type="paragraph" w:styleId="ListParagraph">
    <w:name w:val="List Paragraph"/>
    <w:basedOn w:val="Normal"/>
    <w:uiPriority w:val="34"/>
    <w:qFormat/>
    <w:rsid w:val="001C51EB"/>
    <w:pPr>
      <w:ind w:left="720"/>
      <w:contextualSpacing/>
    </w:pPr>
    <w:rPr>
      <w:rFonts w:ascii="Times New Roman" w:eastAsia="SimSun" w:hAnsi="Times New Roman" w:cs="Times New Roman"/>
      <w:lang w:val="en-US"/>
    </w:rPr>
  </w:style>
  <w:style w:type="character" w:styleId="Emphasis">
    <w:name w:val="Emphasis"/>
    <w:basedOn w:val="DefaultParagraphFont"/>
    <w:uiPriority w:val="20"/>
    <w:qFormat/>
    <w:rsid w:val="001C51EB"/>
    <w:rPr>
      <w:i/>
      <w:iCs/>
    </w:rPr>
  </w:style>
  <w:style w:type="paragraph" w:styleId="NormalWeb">
    <w:name w:val="Normal (Web)"/>
    <w:basedOn w:val="Normal"/>
    <w:uiPriority w:val="99"/>
    <w:semiHidden/>
    <w:unhideWhenUsed/>
    <w:rsid w:val="001C51EB"/>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825F82"/>
    <w:rPr>
      <w:rFonts w:ascii="Times New Roman" w:eastAsia="SimSu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825F82"/>
    <w:rPr>
      <w:rFonts w:ascii="Times New Roman" w:eastAsia="SimSun" w:hAnsi="Times New Roman" w:cs="Times New Roman"/>
      <w:sz w:val="20"/>
      <w:szCs w:val="20"/>
      <w:lang w:val="en-US"/>
    </w:rPr>
  </w:style>
  <w:style w:type="character" w:styleId="FootnoteReference">
    <w:name w:val="footnote reference"/>
    <w:basedOn w:val="DefaultParagraphFont"/>
    <w:uiPriority w:val="99"/>
    <w:semiHidden/>
    <w:unhideWhenUsed/>
    <w:rsid w:val="00825F82"/>
    <w:rPr>
      <w:vertAlign w:val="superscript"/>
    </w:rPr>
  </w:style>
  <w:style w:type="paragraph" w:styleId="Header">
    <w:name w:val="header"/>
    <w:basedOn w:val="Normal"/>
    <w:link w:val="HeaderChar"/>
    <w:uiPriority w:val="99"/>
    <w:unhideWhenUsed/>
    <w:rsid w:val="000A5929"/>
    <w:pPr>
      <w:tabs>
        <w:tab w:val="center" w:pos="4513"/>
        <w:tab w:val="right" w:pos="9026"/>
      </w:tabs>
    </w:pPr>
  </w:style>
  <w:style w:type="character" w:customStyle="1" w:styleId="HeaderChar">
    <w:name w:val="Header Char"/>
    <w:basedOn w:val="DefaultParagraphFont"/>
    <w:link w:val="Header"/>
    <w:uiPriority w:val="99"/>
    <w:rsid w:val="000A5929"/>
  </w:style>
  <w:style w:type="paragraph" w:styleId="Footer">
    <w:name w:val="footer"/>
    <w:basedOn w:val="Normal"/>
    <w:link w:val="FooterChar"/>
    <w:uiPriority w:val="99"/>
    <w:unhideWhenUsed/>
    <w:rsid w:val="000A5929"/>
    <w:pPr>
      <w:tabs>
        <w:tab w:val="center" w:pos="4513"/>
        <w:tab w:val="right" w:pos="9026"/>
      </w:tabs>
    </w:pPr>
  </w:style>
  <w:style w:type="character" w:customStyle="1" w:styleId="FooterChar">
    <w:name w:val="Footer Char"/>
    <w:basedOn w:val="DefaultParagraphFont"/>
    <w:link w:val="Footer"/>
    <w:uiPriority w:val="99"/>
    <w:rsid w:val="000A5929"/>
  </w:style>
  <w:style w:type="character" w:styleId="FollowedHyperlink">
    <w:name w:val="FollowedHyperlink"/>
    <w:basedOn w:val="DefaultParagraphFont"/>
    <w:uiPriority w:val="99"/>
    <w:semiHidden/>
    <w:unhideWhenUsed/>
    <w:rsid w:val="00E74D80"/>
    <w:rPr>
      <w:color w:val="954F72" w:themeColor="followedHyperlink"/>
      <w:u w:val="single"/>
    </w:rPr>
  </w:style>
  <w:style w:type="paragraph" w:customStyle="1" w:styleId="xmsonormal">
    <w:name w:val="x_msonormal"/>
    <w:basedOn w:val="Normal"/>
    <w:rsid w:val="002A0E9E"/>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DefaultParagraphFont"/>
    <w:rsid w:val="004D610C"/>
  </w:style>
  <w:style w:type="character" w:styleId="PageNumber">
    <w:name w:val="page number"/>
    <w:basedOn w:val="DefaultParagraphFont"/>
    <w:uiPriority w:val="99"/>
    <w:semiHidden/>
    <w:unhideWhenUsed/>
    <w:rsid w:val="00645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21341">
      <w:bodyDiv w:val="1"/>
      <w:marLeft w:val="0"/>
      <w:marRight w:val="0"/>
      <w:marTop w:val="0"/>
      <w:marBottom w:val="0"/>
      <w:divBdr>
        <w:top w:val="none" w:sz="0" w:space="0" w:color="auto"/>
        <w:left w:val="none" w:sz="0" w:space="0" w:color="auto"/>
        <w:bottom w:val="none" w:sz="0" w:space="0" w:color="auto"/>
        <w:right w:val="none" w:sz="0" w:space="0" w:color="auto"/>
      </w:divBdr>
    </w:div>
    <w:div w:id="1375151960">
      <w:bodyDiv w:val="1"/>
      <w:marLeft w:val="0"/>
      <w:marRight w:val="0"/>
      <w:marTop w:val="0"/>
      <w:marBottom w:val="0"/>
      <w:divBdr>
        <w:top w:val="none" w:sz="0" w:space="0" w:color="auto"/>
        <w:left w:val="none" w:sz="0" w:space="0" w:color="auto"/>
        <w:bottom w:val="none" w:sz="0" w:space="0" w:color="auto"/>
        <w:right w:val="none" w:sz="0" w:space="0" w:color="auto"/>
      </w:divBdr>
      <w:divsChild>
        <w:div w:id="1459764670">
          <w:marLeft w:val="0"/>
          <w:marRight w:val="0"/>
          <w:marTop w:val="0"/>
          <w:marBottom w:val="0"/>
          <w:divBdr>
            <w:top w:val="none" w:sz="0" w:space="0" w:color="auto"/>
            <w:left w:val="none" w:sz="0" w:space="0" w:color="auto"/>
            <w:bottom w:val="none" w:sz="0" w:space="0" w:color="auto"/>
            <w:right w:val="none" w:sz="0" w:space="0" w:color="auto"/>
          </w:divBdr>
        </w:div>
      </w:divsChild>
    </w:div>
    <w:div w:id="1559434945">
      <w:bodyDiv w:val="1"/>
      <w:marLeft w:val="0"/>
      <w:marRight w:val="0"/>
      <w:marTop w:val="0"/>
      <w:marBottom w:val="0"/>
      <w:divBdr>
        <w:top w:val="none" w:sz="0" w:space="0" w:color="auto"/>
        <w:left w:val="none" w:sz="0" w:space="0" w:color="auto"/>
        <w:bottom w:val="none" w:sz="0" w:space="0" w:color="auto"/>
        <w:right w:val="none" w:sz="0" w:space="0" w:color="auto"/>
      </w:divBdr>
    </w:div>
    <w:div w:id="1634870601">
      <w:bodyDiv w:val="1"/>
      <w:marLeft w:val="0"/>
      <w:marRight w:val="0"/>
      <w:marTop w:val="0"/>
      <w:marBottom w:val="0"/>
      <w:divBdr>
        <w:top w:val="none" w:sz="0" w:space="0" w:color="auto"/>
        <w:left w:val="none" w:sz="0" w:space="0" w:color="auto"/>
        <w:bottom w:val="none" w:sz="0" w:space="0" w:color="auto"/>
        <w:right w:val="none" w:sz="0" w:space="0" w:color="auto"/>
      </w:divBdr>
    </w:div>
    <w:div w:id="196059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spreadsheets/d/1xtPz3zlVqkSQ9riljLE5N1IG1IeeC7emBckU_9drA88/edit?usp=sharing" TargetMode="External"/><Relationship Id="rId18" Type="http://schemas.openxmlformats.org/officeDocument/2006/relationships/hyperlink" Target="https://place.asburyseminary.edu/cgi/viewcontent.cgi?referer=&amp;httpsredir=1&amp;article=1008&amp;context=initiativespapers" TargetMode="External"/><Relationship Id="rId26" Type="http://schemas.openxmlformats.org/officeDocument/2006/relationships/hyperlink" Target="http://www.statcan.gc.ca/pub/89-652-x/89-652-x2015001-eng.pdf" TargetMode="External"/><Relationship Id="rId3" Type="http://schemas.openxmlformats.org/officeDocument/2006/relationships/settings" Target="settings.xml"/><Relationship Id="rId21" Type="http://schemas.openxmlformats.org/officeDocument/2006/relationships/hyperlink" Target="https://thephilanthropist.ca/2020/05/constrained-or-enabled-the-changing-role-of-canadas-social-sector-in-promoting-civic-discourse/" TargetMode="External"/><Relationship Id="rId7" Type="http://schemas.openxmlformats.org/officeDocument/2006/relationships/image" Target="media/image1.tiff"/><Relationship Id="rId12" Type="http://schemas.openxmlformats.org/officeDocument/2006/relationships/footer" Target="footer2.xml"/><Relationship Id="rId17" Type="http://schemas.openxmlformats.org/officeDocument/2006/relationships/hyperlink" Target="https://www.imaginecanada.ca/sites/default/files/Sector-Monitor-Ongoing-Effects-COVID-19-Pandemic-EN.pdf" TargetMode="External"/><Relationship Id="rId25" Type="http://schemas.openxmlformats.org/officeDocument/2006/relationships/hyperlink" Target="https://academic-oup-com.proxy.queensu.ca/jpart/article/17/2/157/897139"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150.statcan.gc.ca/n1/daily-quotidien/190305/dq190305a-eng.pdf" TargetMode="External"/><Relationship Id="rId20" Type="http://schemas.openxmlformats.org/officeDocument/2006/relationships/hyperlink" Target="https://muttart.org/wp-content/uploads/2021/09/Chapter-29-Policy_Capacity.pdf" TargetMode="External"/><Relationship Id="rId29" Type="http://schemas.openxmlformats.org/officeDocument/2006/relationships/hyperlink" Target="https://qwa.queensu.ca/owa/redir.aspx?C=PAY9I5R9OU2L4PWKXcD-2mkVg0iGyNAIJSEfRgoPyS0G8JuyEhXFkdTACKOMmTDygiq4hwCzDyk.&amp;URL=http%3a%2f%2fwww.queensu.ca%2fsgs%2fforstudents%2fpoliciesprocedures%2fSGSAcademicIntegrityPolicyasofFeb2012.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imaginecanada.ca/sites/default/files/2019-08/Imagine%20Canada%20and%20ONN.Nonprofits%20rules.FINAL_.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uttart.org/wp-content/uploads/2021/09/Chapter-2-State-of-the-Sector.pdf" TargetMode="External"/><Relationship Id="rId23" Type="http://schemas.openxmlformats.org/officeDocument/2006/relationships/hyperlink" Target="https://onlinelibrary-wiley-com.proxy.queensu.ca/doi/epdf/10.1111/puar.12550" TargetMode="External"/><Relationship Id="rId28" Type="http://schemas.openxmlformats.org/officeDocument/2006/relationships/hyperlink" Target="https://www.cbc.ca/news/canada/rcmp-investigation-we-charity-1.5931253" TargetMode="External"/><Relationship Id="rId10" Type="http://schemas.openxmlformats.org/officeDocument/2006/relationships/hyperlink" Target="https://support.perusall.com/hc/en-us/articles/360033995074-Getting-started?source=search&amp;auth_token=eyJhbGciOiJIUzI1NiJ9.eyJhY2NvdW50X2lkIjo5NDIyNDg4LCJ1c2VyX2lkIjo0MjU0Njk3MzY3NzMsInRpY2tldF9pZCI6MjE4MzUsImNoYW5uZWxfaWQiOjYzLCJ0eXBlIjoiU0VBUkNIIiwiZXhwIjoxNjA3NzA0Njc4fQ.KJpcEmYjOQfWFa2o_6jWcrMR_sq_DA8_3w08-0IbMaQ" TargetMode="External"/><Relationship Id="rId19" Type="http://schemas.openxmlformats.org/officeDocument/2006/relationships/hyperlink" Target="https://web-p-ebscohost-com.proxy.queensu.ca/ehost/detail/detail?vid=0&amp;sid=3bb0846a-142a-4ef2-a83c-663946d97e25%40redis&amp;bdata=JnNpdGU9ZWhvc3QtbGl2ZQ%3d%3d" TargetMode="External"/><Relationship Id="rId31" Type="http://schemas.openxmlformats.org/officeDocument/2006/relationships/hyperlink" Target="https://library.queensu.ca/help-services/copyright-fair-dealing/copyright-guidelines-studentsand-users-library" TargetMode="External"/><Relationship Id="rId4" Type="http://schemas.openxmlformats.org/officeDocument/2006/relationships/webSettings" Target="webSettings.xml"/><Relationship Id="rId9" Type="http://schemas.openxmlformats.org/officeDocument/2006/relationships/hyperlink" Target="https://queensu.zoom.us/j/92042206471?pwd=aWxSdWMzbFBka1pEWGF6dGtTOUM2UT09" TargetMode="External"/><Relationship Id="rId14" Type="http://schemas.openxmlformats.org/officeDocument/2006/relationships/hyperlink" Target="https://www.cof.org/sites/default/files/Canada-201806.pdf" TargetMode="External"/><Relationship Id="rId22" Type="http://schemas.openxmlformats.org/officeDocument/2006/relationships/hyperlink" Target="https://thephilanthropist.ca/2020/03/7721/" TargetMode="External"/><Relationship Id="rId27" Type="http://schemas.openxmlformats.org/officeDocument/2006/relationships/hyperlink" Target="https://www.ted.com/talks/dan_pallotta_the_way_we_think_about_charity_is_dead_wrong?language=en" TargetMode="External"/><Relationship Id="rId30" Type="http://schemas.openxmlformats.org/officeDocument/2006/relationships/hyperlink" Target="https://www.queensu.ca/studentwellness/accessibility-services" TargetMode="External"/><Relationship Id="rId8" Type="http://schemas.openxmlformats.org/officeDocument/2006/relationships/hyperlink" Target="mailto:wenjue.knutsen@queensu.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1855</TotalTime>
  <Pages>10</Pages>
  <Words>2910</Words>
  <Characters>16593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Wenjue Knutsen</dc:creator>
  <cp:keywords/>
  <dc:description/>
  <cp:lastModifiedBy>Wenjue Knutsen</cp:lastModifiedBy>
  <cp:revision>85</cp:revision>
  <dcterms:created xsi:type="dcterms:W3CDTF">2021-03-11T16:06:00Z</dcterms:created>
  <dcterms:modified xsi:type="dcterms:W3CDTF">2022-03-20T00:33:00Z</dcterms:modified>
</cp:coreProperties>
</file>