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D11DB" w14:textId="77777777" w:rsidR="002B307A" w:rsidRPr="002B307A" w:rsidRDefault="002B307A" w:rsidP="002B307A">
      <w:pPr>
        <w:spacing w:after="120" w:line="240" w:lineRule="auto"/>
        <w:outlineLvl w:val="1"/>
        <w:rPr>
          <w:rFonts w:ascii="Open Sans" w:eastAsia="Calibri" w:hAnsi="Open Sans" w:cs="Open Sans"/>
          <w:b/>
          <w:kern w:val="0"/>
          <w:sz w:val="24"/>
          <w:szCs w:val="21"/>
          <w14:ligatures w14:val="none"/>
        </w:rPr>
      </w:pPr>
      <w:bookmarkStart w:id="0" w:name="_Toc167202311"/>
      <w:bookmarkStart w:id="1" w:name="_Toc167363851"/>
      <w:r w:rsidRPr="002B307A">
        <w:rPr>
          <w:rFonts w:ascii="Open Sans" w:eastAsia="Calibri" w:hAnsi="Open Sans" w:cs="Open Sans"/>
          <w:b/>
          <w:kern w:val="0"/>
          <w:sz w:val="24"/>
          <w:szCs w:val="21"/>
          <w14:ligatures w14:val="none"/>
        </w:rPr>
        <w:t>Sample Assessment of Student Placement Performance</w:t>
      </w:r>
      <w:bookmarkEnd w:id="0"/>
      <w:bookmarkEnd w:id="1"/>
    </w:p>
    <w:p w14:paraId="4D72E2D0" w14:textId="77777777" w:rsidR="002B307A" w:rsidRPr="002B307A" w:rsidRDefault="002B307A" w:rsidP="002B307A">
      <w:pPr>
        <w:spacing w:after="120" w:line="240" w:lineRule="auto"/>
        <w:outlineLvl w:val="2"/>
        <w:rPr>
          <w:rFonts w:ascii="Open Sans" w:eastAsia="Calibri" w:hAnsi="Open Sans" w:cs="Open Sans"/>
          <w:b/>
          <w:kern w:val="0"/>
          <w:sz w:val="21"/>
          <w:szCs w:val="21"/>
          <w14:ligatures w14:val="none"/>
        </w:rPr>
      </w:pPr>
      <w:bookmarkStart w:id="2" w:name="_Toc167202235"/>
      <w:bookmarkStart w:id="3" w:name="_Toc167363852"/>
      <w:r w:rsidRPr="002B307A">
        <w:rPr>
          <w:rFonts w:ascii="Open Sans" w:eastAsia="Calibri" w:hAnsi="Open Sans" w:cs="Open Sans"/>
          <w:b/>
          <w:kern w:val="0"/>
          <w:sz w:val="21"/>
          <w:szCs w:val="21"/>
          <w14:ligatures w14:val="none"/>
        </w:rPr>
        <w:t>Placement Host Supervisor Instructions</w:t>
      </w:r>
      <w:bookmarkEnd w:id="2"/>
      <w:bookmarkEnd w:id="3"/>
      <w:r w:rsidRPr="002B307A">
        <w:rPr>
          <w:rFonts w:ascii="Open Sans" w:eastAsia="Calibri" w:hAnsi="Open Sans" w:cs="Open Sans"/>
          <w:b/>
          <w:kern w:val="0"/>
          <w:sz w:val="21"/>
          <w:szCs w:val="21"/>
          <w14:ligatures w14:val="none"/>
        </w:rPr>
        <w:t xml:space="preserve"> </w:t>
      </w:r>
    </w:p>
    <w:p w14:paraId="4B7420C0" w14:textId="77777777" w:rsidR="002B307A" w:rsidRPr="002B307A" w:rsidRDefault="002B307A" w:rsidP="002B307A">
      <w:pPr>
        <w:spacing w:after="120" w:line="240" w:lineRule="auto"/>
        <w:rPr>
          <w:rFonts w:ascii="Open Sans" w:eastAsia="Calibri" w:hAnsi="Open Sans" w:cs="Arial"/>
          <w:kern w:val="0"/>
          <w:sz w:val="21"/>
          <w14:ligatures w14:val="none"/>
        </w:rPr>
      </w:pPr>
      <w:r w:rsidRPr="002B307A">
        <w:rPr>
          <w:rFonts w:ascii="Open Sans" w:eastAsia="Calibri" w:hAnsi="Open Sans" w:cs="Arial"/>
          <w:kern w:val="0"/>
          <w:sz w:val="21"/>
          <w14:ligatures w14:val="none"/>
        </w:rPr>
        <w:t xml:space="preserve">After completing the student-host supervisor agreement, where you identified key skills the student will develop through placement-specific tasks, please complete this Assessment of Student Placement Performance. Please schedule a formal meeting to discuss your feedback with the student. </w:t>
      </w:r>
    </w:p>
    <w:p w14:paraId="411941C3" w14:textId="77777777" w:rsidR="002B307A" w:rsidRPr="002B307A" w:rsidRDefault="002B307A" w:rsidP="002B307A">
      <w:pPr>
        <w:spacing w:after="120" w:line="240" w:lineRule="auto"/>
        <w:outlineLvl w:val="2"/>
        <w:rPr>
          <w:rFonts w:ascii="Open Sans" w:eastAsia="Calibri" w:hAnsi="Open Sans" w:cs="Open Sans"/>
          <w:b/>
          <w:kern w:val="0"/>
          <w:sz w:val="21"/>
          <w:szCs w:val="21"/>
          <w14:ligatures w14:val="none"/>
        </w:rPr>
      </w:pPr>
      <w:bookmarkStart w:id="4" w:name="_Toc167202236"/>
      <w:bookmarkStart w:id="5" w:name="_Toc167363853"/>
      <w:r w:rsidRPr="002B307A">
        <w:rPr>
          <w:rFonts w:ascii="Open Sans" w:eastAsia="Calibri" w:hAnsi="Open Sans" w:cs="Open Sans"/>
          <w:b/>
          <w:kern w:val="0"/>
          <w:sz w:val="21"/>
          <w:szCs w:val="21"/>
          <w14:ligatures w14:val="none"/>
        </w:rPr>
        <w:t>Overall Assessment</w:t>
      </w:r>
      <w:bookmarkEnd w:id="4"/>
      <w:bookmarkEnd w:id="5"/>
      <w:r w:rsidRPr="002B307A">
        <w:rPr>
          <w:rFonts w:ascii="Open Sans" w:eastAsia="Calibri" w:hAnsi="Open Sans" w:cs="Open Sans"/>
          <w:b/>
          <w:kern w:val="0"/>
          <w:sz w:val="21"/>
          <w:szCs w:val="21"/>
          <w14:ligatures w14:val="none"/>
        </w:rPr>
        <w:t xml:space="preserve"> </w:t>
      </w:r>
    </w:p>
    <w:p w14:paraId="00FCB1C8" w14:textId="77777777" w:rsidR="002B307A" w:rsidRPr="002B307A" w:rsidRDefault="002B307A" w:rsidP="002B307A">
      <w:pPr>
        <w:numPr>
          <w:ilvl w:val="0"/>
          <w:numId w:val="1"/>
        </w:numPr>
        <w:spacing w:before="120"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t>Did the student complete the minimum hour requirement?  Yes / No</w:t>
      </w:r>
    </w:p>
    <w:p w14:paraId="793CF442" w14:textId="77777777" w:rsidR="002B307A" w:rsidRPr="002B307A" w:rsidRDefault="002B307A" w:rsidP="002B307A">
      <w:pPr>
        <w:spacing w:before="120" w:after="120" w:line="240" w:lineRule="auto"/>
        <w:ind w:left="720" w:hanging="360"/>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t>Please indicate the number of placement hours completed: _______</w:t>
      </w:r>
    </w:p>
    <w:p w14:paraId="3273876F" w14:textId="77777777" w:rsidR="002B307A" w:rsidRPr="002B307A" w:rsidRDefault="002B307A" w:rsidP="002B307A">
      <w:pPr>
        <w:spacing w:before="120" w:after="120" w:line="240" w:lineRule="auto"/>
        <w:ind w:left="720"/>
        <w:rPr>
          <w:rFonts w:ascii="Open Sans" w:eastAsia="Calibri" w:hAnsi="Open Sans" w:cs="Open Sans"/>
          <w:kern w:val="0"/>
          <w:sz w:val="21"/>
          <w:szCs w:val="21"/>
          <w14:ligatures w14:val="none"/>
        </w:rPr>
      </w:pPr>
    </w:p>
    <w:p w14:paraId="151F6B4B" w14:textId="77777777" w:rsidR="002B307A" w:rsidRPr="002B307A" w:rsidRDefault="002B307A" w:rsidP="002B307A">
      <w:pPr>
        <w:numPr>
          <w:ilvl w:val="0"/>
          <w:numId w:val="1"/>
        </w:numPr>
        <w:spacing w:before="120"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t>Indicate this student’s top three strengths:</w:t>
      </w:r>
    </w:p>
    <w:p w14:paraId="7163D809" w14:textId="77777777" w:rsidR="002B307A" w:rsidRPr="002B307A" w:rsidRDefault="002B307A" w:rsidP="002B307A">
      <w:pPr>
        <w:numPr>
          <w:ilvl w:val="0"/>
          <w:numId w:val="2"/>
        </w:numPr>
        <w:spacing w:before="120" w:after="120" w:line="240" w:lineRule="auto"/>
        <w:rPr>
          <w:rFonts w:ascii="Open Sans" w:eastAsia="Calibri" w:hAnsi="Open Sans" w:cs="Open Sans"/>
          <w:kern w:val="0"/>
          <w:sz w:val="21"/>
          <w:szCs w:val="21"/>
          <w14:ligatures w14:val="none"/>
        </w:rPr>
      </w:pPr>
    </w:p>
    <w:p w14:paraId="1E63CF87" w14:textId="77777777" w:rsidR="002B307A" w:rsidRPr="002B307A" w:rsidRDefault="002B307A" w:rsidP="002B307A">
      <w:pPr>
        <w:numPr>
          <w:ilvl w:val="0"/>
          <w:numId w:val="2"/>
        </w:numPr>
        <w:spacing w:before="120" w:after="120" w:line="240" w:lineRule="auto"/>
        <w:rPr>
          <w:rFonts w:ascii="Open Sans" w:eastAsia="Calibri" w:hAnsi="Open Sans" w:cs="Open Sans"/>
          <w:kern w:val="0"/>
          <w:sz w:val="21"/>
          <w:szCs w:val="21"/>
          <w14:ligatures w14:val="none"/>
        </w:rPr>
      </w:pPr>
    </w:p>
    <w:p w14:paraId="761D2410" w14:textId="77777777" w:rsidR="002B307A" w:rsidRPr="002B307A" w:rsidRDefault="002B307A" w:rsidP="002B307A">
      <w:pPr>
        <w:numPr>
          <w:ilvl w:val="0"/>
          <w:numId w:val="2"/>
        </w:numPr>
        <w:spacing w:before="120"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br/>
      </w:r>
    </w:p>
    <w:p w14:paraId="56FD7897" w14:textId="77777777" w:rsidR="002B307A" w:rsidRPr="002B307A" w:rsidRDefault="002B307A" w:rsidP="002B307A">
      <w:pPr>
        <w:numPr>
          <w:ilvl w:val="0"/>
          <w:numId w:val="1"/>
        </w:numPr>
        <w:spacing w:before="120"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t>Indicate three areas in which this student could improve:</w:t>
      </w:r>
    </w:p>
    <w:p w14:paraId="55081F95" w14:textId="77777777" w:rsidR="002B307A" w:rsidRPr="002B307A" w:rsidRDefault="002B307A" w:rsidP="002B307A">
      <w:pPr>
        <w:numPr>
          <w:ilvl w:val="0"/>
          <w:numId w:val="2"/>
        </w:numPr>
        <w:spacing w:before="120" w:after="120" w:line="240" w:lineRule="auto"/>
        <w:rPr>
          <w:rFonts w:ascii="Open Sans" w:eastAsia="Calibri" w:hAnsi="Open Sans" w:cs="Open Sans"/>
          <w:kern w:val="0"/>
          <w:sz w:val="21"/>
          <w:szCs w:val="21"/>
          <w14:ligatures w14:val="none"/>
        </w:rPr>
      </w:pPr>
    </w:p>
    <w:p w14:paraId="33B07218" w14:textId="77777777" w:rsidR="002B307A" w:rsidRPr="002B307A" w:rsidRDefault="002B307A" w:rsidP="002B307A">
      <w:pPr>
        <w:numPr>
          <w:ilvl w:val="0"/>
          <w:numId w:val="2"/>
        </w:numPr>
        <w:spacing w:before="120" w:after="120" w:line="240" w:lineRule="auto"/>
        <w:rPr>
          <w:rFonts w:ascii="Open Sans" w:eastAsia="Calibri" w:hAnsi="Open Sans" w:cs="Open Sans"/>
          <w:kern w:val="0"/>
          <w:sz w:val="21"/>
          <w:szCs w:val="21"/>
          <w14:ligatures w14:val="none"/>
        </w:rPr>
      </w:pPr>
    </w:p>
    <w:p w14:paraId="1315C9D4" w14:textId="77777777" w:rsidR="002B307A" w:rsidRPr="002B307A" w:rsidRDefault="002B307A" w:rsidP="002B307A">
      <w:pPr>
        <w:numPr>
          <w:ilvl w:val="0"/>
          <w:numId w:val="2"/>
        </w:numPr>
        <w:spacing w:before="120"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br/>
      </w:r>
    </w:p>
    <w:p w14:paraId="45EC8BF4" w14:textId="77777777" w:rsidR="002B307A" w:rsidRPr="002B307A" w:rsidRDefault="002B307A" w:rsidP="002B307A">
      <w:pPr>
        <w:numPr>
          <w:ilvl w:val="0"/>
          <w:numId w:val="1"/>
        </w:numPr>
        <w:spacing w:before="120"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t>The four categories for placement performance assessment and the component criteria that you will consider in each category are outlined below. For each component of each category, select the number that best represents the student’s performance.</w:t>
      </w:r>
    </w:p>
    <w:tbl>
      <w:tblPr>
        <w:tblStyle w:val="TableGrid"/>
        <w:tblW w:w="0" w:type="auto"/>
        <w:tblInd w:w="360" w:type="dxa"/>
        <w:tblLook w:val="04A0" w:firstRow="1" w:lastRow="0" w:firstColumn="1" w:lastColumn="0" w:noHBand="0" w:noVBand="1"/>
      </w:tblPr>
      <w:tblGrid>
        <w:gridCol w:w="1257"/>
        <w:gridCol w:w="1932"/>
        <w:gridCol w:w="1482"/>
        <w:gridCol w:w="1482"/>
        <w:gridCol w:w="1355"/>
        <w:gridCol w:w="1482"/>
      </w:tblGrid>
      <w:tr w:rsidR="002B307A" w:rsidRPr="002B307A" w14:paraId="0B8699C0" w14:textId="77777777" w:rsidTr="002B307A">
        <w:tc>
          <w:tcPr>
            <w:tcW w:w="1478" w:type="dxa"/>
          </w:tcPr>
          <w:p w14:paraId="1EC1E37D" w14:textId="77777777" w:rsidR="002B307A" w:rsidRPr="002B307A" w:rsidRDefault="002B307A" w:rsidP="002B307A">
            <w:pPr>
              <w:rPr>
                <w:rFonts w:ascii="Open Sans" w:hAnsi="Open Sans" w:cs="Open Sans"/>
                <w:b/>
                <w:bCs/>
                <w:sz w:val="20"/>
                <w:szCs w:val="20"/>
              </w:rPr>
            </w:pPr>
            <w:r w:rsidRPr="002B307A">
              <w:rPr>
                <w:rFonts w:ascii="Open Sans" w:hAnsi="Open Sans" w:cs="Open Sans"/>
                <w:b/>
                <w:bCs/>
                <w:sz w:val="20"/>
                <w:szCs w:val="20"/>
              </w:rPr>
              <w:t>Not applicable N.A.</w:t>
            </w:r>
          </w:p>
        </w:tc>
        <w:tc>
          <w:tcPr>
            <w:tcW w:w="1287" w:type="dxa"/>
          </w:tcPr>
          <w:p w14:paraId="0F40EFB4" w14:textId="77777777" w:rsidR="002B307A" w:rsidRPr="002B307A" w:rsidRDefault="002B307A" w:rsidP="002B307A">
            <w:pPr>
              <w:rPr>
                <w:rFonts w:ascii="Open Sans" w:hAnsi="Open Sans" w:cs="Open Sans"/>
                <w:b/>
                <w:bCs/>
                <w:sz w:val="20"/>
                <w:szCs w:val="20"/>
              </w:rPr>
            </w:pPr>
            <w:r w:rsidRPr="002B307A">
              <w:rPr>
                <w:rFonts w:ascii="Open Sans" w:hAnsi="Open Sans" w:cs="Open Sans"/>
                <w:b/>
                <w:bCs/>
                <w:sz w:val="20"/>
                <w:szCs w:val="20"/>
              </w:rPr>
              <w:t>Excellent</w:t>
            </w:r>
          </w:p>
          <w:p w14:paraId="49389632" w14:textId="77777777" w:rsidR="002B307A" w:rsidRPr="002B307A" w:rsidRDefault="002B307A" w:rsidP="002B307A">
            <w:pPr>
              <w:rPr>
                <w:rFonts w:ascii="Open Sans" w:hAnsi="Open Sans" w:cs="Open Sans"/>
                <w:b/>
                <w:bCs/>
                <w:sz w:val="20"/>
                <w:szCs w:val="20"/>
              </w:rPr>
            </w:pPr>
            <w:r w:rsidRPr="002B307A">
              <w:rPr>
                <w:rFonts w:ascii="Open Sans" w:hAnsi="Open Sans" w:cs="Open Sans"/>
                <w:b/>
                <w:bCs/>
                <w:sz w:val="20"/>
                <w:szCs w:val="20"/>
              </w:rPr>
              <w:t>5 marks</w:t>
            </w:r>
          </w:p>
        </w:tc>
        <w:tc>
          <w:tcPr>
            <w:tcW w:w="0" w:type="auto"/>
          </w:tcPr>
          <w:p w14:paraId="1AE6D2C9" w14:textId="77777777" w:rsidR="002B307A" w:rsidRPr="002B307A" w:rsidRDefault="002B307A" w:rsidP="002B307A">
            <w:pPr>
              <w:rPr>
                <w:rFonts w:ascii="Open Sans" w:hAnsi="Open Sans" w:cs="Open Sans"/>
                <w:b/>
                <w:bCs/>
                <w:sz w:val="20"/>
                <w:szCs w:val="20"/>
              </w:rPr>
            </w:pPr>
            <w:r w:rsidRPr="002B307A">
              <w:rPr>
                <w:rFonts w:ascii="Open Sans" w:hAnsi="Open Sans" w:cs="Open Sans"/>
                <w:b/>
                <w:bCs/>
                <w:sz w:val="20"/>
                <w:szCs w:val="20"/>
              </w:rPr>
              <w:t>Very good</w:t>
            </w:r>
          </w:p>
          <w:p w14:paraId="24311B99" w14:textId="77777777" w:rsidR="002B307A" w:rsidRPr="002B307A" w:rsidRDefault="002B307A" w:rsidP="002B307A">
            <w:pPr>
              <w:rPr>
                <w:rFonts w:ascii="Open Sans" w:hAnsi="Open Sans" w:cs="Open Sans"/>
                <w:b/>
                <w:bCs/>
                <w:sz w:val="20"/>
                <w:szCs w:val="20"/>
              </w:rPr>
            </w:pPr>
            <w:r w:rsidRPr="002B307A">
              <w:rPr>
                <w:rFonts w:ascii="Open Sans" w:hAnsi="Open Sans" w:cs="Open Sans"/>
                <w:b/>
                <w:bCs/>
                <w:sz w:val="20"/>
                <w:szCs w:val="20"/>
              </w:rPr>
              <w:t>4 marks</w:t>
            </w:r>
          </w:p>
        </w:tc>
        <w:tc>
          <w:tcPr>
            <w:tcW w:w="0" w:type="auto"/>
          </w:tcPr>
          <w:p w14:paraId="0AFC875D" w14:textId="77777777" w:rsidR="002B307A" w:rsidRPr="002B307A" w:rsidRDefault="002B307A" w:rsidP="002B307A">
            <w:pPr>
              <w:rPr>
                <w:rFonts w:ascii="Open Sans" w:hAnsi="Open Sans" w:cs="Open Sans"/>
                <w:b/>
                <w:bCs/>
                <w:sz w:val="20"/>
                <w:szCs w:val="20"/>
              </w:rPr>
            </w:pPr>
            <w:r w:rsidRPr="002B307A">
              <w:rPr>
                <w:rFonts w:ascii="Open Sans" w:hAnsi="Open Sans" w:cs="Open Sans"/>
                <w:b/>
                <w:bCs/>
                <w:sz w:val="20"/>
                <w:szCs w:val="20"/>
              </w:rPr>
              <w:t>Good</w:t>
            </w:r>
          </w:p>
          <w:p w14:paraId="14E1B8E7" w14:textId="77777777" w:rsidR="002B307A" w:rsidRPr="002B307A" w:rsidRDefault="002B307A" w:rsidP="002B307A">
            <w:pPr>
              <w:rPr>
                <w:rFonts w:ascii="Open Sans" w:hAnsi="Open Sans" w:cs="Open Sans"/>
                <w:b/>
                <w:bCs/>
                <w:sz w:val="20"/>
                <w:szCs w:val="20"/>
              </w:rPr>
            </w:pPr>
            <w:r w:rsidRPr="002B307A">
              <w:rPr>
                <w:rFonts w:ascii="Open Sans" w:hAnsi="Open Sans" w:cs="Open Sans"/>
                <w:b/>
                <w:bCs/>
                <w:sz w:val="20"/>
                <w:szCs w:val="20"/>
              </w:rPr>
              <w:t>3 marks</w:t>
            </w:r>
          </w:p>
        </w:tc>
        <w:tc>
          <w:tcPr>
            <w:tcW w:w="0" w:type="auto"/>
          </w:tcPr>
          <w:p w14:paraId="327F3FA6" w14:textId="77777777" w:rsidR="002B307A" w:rsidRPr="002B307A" w:rsidRDefault="002B307A" w:rsidP="002B307A">
            <w:pPr>
              <w:rPr>
                <w:rFonts w:ascii="Open Sans" w:hAnsi="Open Sans" w:cs="Open Sans"/>
                <w:b/>
                <w:bCs/>
                <w:sz w:val="20"/>
                <w:szCs w:val="20"/>
              </w:rPr>
            </w:pPr>
            <w:r w:rsidRPr="002B307A">
              <w:rPr>
                <w:rFonts w:ascii="Open Sans" w:hAnsi="Open Sans" w:cs="Open Sans"/>
                <w:b/>
                <w:bCs/>
                <w:sz w:val="20"/>
                <w:szCs w:val="20"/>
              </w:rPr>
              <w:t>Below average</w:t>
            </w:r>
          </w:p>
          <w:p w14:paraId="56B992F4" w14:textId="77777777" w:rsidR="002B307A" w:rsidRPr="002B307A" w:rsidRDefault="002B307A" w:rsidP="002B307A">
            <w:pPr>
              <w:rPr>
                <w:rFonts w:ascii="Open Sans" w:hAnsi="Open Sans" w:cs="Open Sans"/>
                <w:b/>
                <w:bCs/>
                <w:sz w:val="20"/>
                <w:szCs w:val="20"/>
              </w:rPr>
            </w:pPr>
            <w:r w:rsidRPr="002B307A">
              <w:rPr>
                <w:rFonts w:ascii="Open Sans" w:hAnsi="Open Sans" w:cs="Open Sans"/>
                <w:b/>
                <w:bCs/>
                <w:sz w:val="20"/>
                <w:szCs w:val="20"/>
              </w:rPr>
              <w:t>2 marks</w:t>
            </w:r>
          </w:p>
        </w:tc>
        <w:tc>
          <w:tcPr>
            <w:tcW w:w="0" w:type="auto"/>
          </w:tcPr>
          <w:p w14:paraId="284777B4" w14:textId="77777777" w:rsidR="002B307A" w:rsidRPr="002B307A" w:rsidRDefault="002B307A" w:rsidP="002B307A">
            <w:pPr>
              <w:rPr>
                <w:rFonts w:ascii="Open Sans" w:hAnsi="Open Sans" w:cs="Open Sans"/>
                <w:b/>
                <w:bCs/>
                <w:sz w:val="20"/>
                <w:szCs w:val="20"/>
              </w:rPr>
            </w:pPr>
            <w:r w:rsidRPr="002B307A">
              <w:rPr>
                <w:rFonts w:ascii="Open Sans" w:hAnsi="Open Sans" w:cs="Open Sans"/>
                <w:b/>
                <w:bCs/>
                <w:sz w:val="20"/>
                <w:szCs w:val="20"/>
              </w:rPr>
              <w:t xml:space="preserve">Poor </w:t>
            </w:r>
          </w:p>
          <w:p w14:paraId="58C7FECB" w14:textId="77777777" w:rsidR="002B307A" w:rsidRPr="002B307A" w:rsidRDefault="002B307A" w:rsidP="002B307A">
            <w:pPr>
              <w:rPr>
                <w:rFonts w:ascii="Open Sans" w:hAnsi="Open Sans" w:cs="Open Sans"/>
                <w:b/>
                <w:bCs/>
                <w:sz w:val="20"/>
                <w:szCs w:val="20"/>
              </w:rPr>
            </w:pPr>
            <w:r w:rsidRPr="002B307A">
              <w:rPr>
                <w:rFonts w:ascii="Open Sans" w:hAnsi="Open Sans" w:cs="Open Sans"/>
                <w:b/>
                <w:bCs/>
                <w:sz w:val="20"/>
                <w:szCs w:val="20"/>
              </w:rPr>
              <w:t>1 or 0 marks</w:t>
            </w:r>
          </w:p>
        </w:tc>
      </w:tr>
      <w:tr w:rsidR="002B307A" w:rsidRPr="002B307A" w14:paraId="0C9F952E" w14:textId="77777777" w:rsidTr="002B307A">
        <w:tc>
          <w:tcPr>
            <w:tcW w:w="0" w:type="auto"/>
          </w:tcPr>
          <w:p w14:paraId="45C512B9" w14:textId="77777777" w:rsidR="002B307A" w:rsidRPr="002B307A" w:rsidRDefault="002B307A" w:rsidP="002B307A">
            <w:pPr>
              <w:rPr>
                <w:rFonts w:ascii="Open Sans" w:hAnsi="Open Sans" w:cs="Open Sans"/>
              </w:rPr>
            </w:pPr>
          </w:p>
        </w:tc>
        <w:tc>
          <w:tcPr>
            <w:tcW w:w="0" w:type="auto"/>
          </w:tcPr>
          <w:p w14:paraId="346C10FC" w14:textId="77777777" w:rsidR="002B307A" w:rsidRPr="002B307A" w:rsidRDefault="002B307A" w:rsidP="002B307A">
            <w:pPr>
              <w:spacing w:line="276" w:lineRule="auto"/>
              <w:rPr>
                <w:rFonts w:ascii="Open Sans" w:hAnsi="Open Sans" w:cs="Open Sans"/>
                <w:sz w:val="20"/>
                <w:szCs w:val="20"/>
              </w:rPr>
            </w:pPr>
            <w:r w:rsidRPr="002B307A">
              <w:rPr>
                <w:rFonts w:ascii="Open Sans" w:hAnsi="Open Sans" w:cs="Open Sans"/>
                <w:sz w:val="20"/>
                <w:szCs w:val="20"/>
              </w:rPr>
              <w:t>Student is very proficient, highly skilled and motivated; performance can be improved only slightly</w:t>
            </w:r>
          </w:p>
        </w:tc>
        <w:tc>
          <w:tcPr>
            <w:tcW w:w="0" w:type="auto"/>
          </w:tcPr>
          <w:p w14:paraId="30D45BDB" w14:textId="77777777" w:rsidR="002B307A" w:rsidRPr="002B307A" w:rsidRDefault="002B307A" w:rsidP="002B307A">
            <w:pPr>
              <w:spacing w:line="276" w:lineRule="auto"/>
              <w:rPr>
                <w:rFonts w:ascii="Open Sans" w:hAnsi="Open Sans" w:cs="Open Sans"/>
                <w:sz w:val="20"/>
                <w:szCs w:val="20"/>
              </w:rPr>
            </w:pPr>
            <w:r w:rsidRPr="002B307A">
              <w:rPr>
                <w:rFonts w:ascii="Open Sans" w:hAnsi="Open Sans" w:cs="Open Sans"/>
                <w:sz w:val="20"/>
                <w:szCs w:val="20"/>
              </w:rPr>
              <w:t>Student’s skill in this area is well developed, with some room for improvement</w:t>
            </w:r>
          </w:p>
        </w:tc>
        <w:tc>
          <w:tcPr>
            <w:tcW w:w="0" w:type="auto"/>
          </w:tcPr>
          <w:p w14:paraId="5DD49EE6" w14:textId="77777777" w:rsidR="002B307A" w:rsidRPr="002B307A" w:rsidRDefault="002B307A" w:rsidP="002B307A">
            <w:pPr>
              <w:spacing w:line="276" w:lineRule="auto"/>
              <w:rPr>
                <w:rFonts w:ascii="Open Sans" w:hAnsi="Open Sans" w:cs="Open Sans"/>
                <w:sz w:val="20"/>
                <w:szCs w:val="20"/>
              </w:rPr>
            </w:pPr>
            <w:r w:rsidRPr="002B307A">
              <w:rPr>
                <w:rFonts w:ascii="Open Sans" w:hAnsi="Open Sans" w:cs="Open Sans"/>
                <w:sz w:val="20"/>
                <w:szCs w:val="20"/>
              </w:rPr>
              <w:t>Performance is satisfactory; student is capable in this area, has a positive attitude, and self-improvement is evident</w:t>
            </w:r>
          </w:p>
        </w:tc>
        <w:tc>
          <w:tcPr>
            <w:tcW w:w="0" w:type="auto"/>
          </w:tcPr>
          <w:p w14:paraId="40E0BC30" w14:textId="77777777" w:rsidR="002B307A" w:rsidRPr="002B307A" w:rsidRDefault="002B307A" w:rsidP="002B307A">
            <w:pPr>
              <w:spacing w:line="276" w:lineRule="auto"/>
              <w:rPr>
                <w:rFonts w:ascii="Open Sans" w:hAnsi="Open Sans" w:cs="Open Sans"/>
                <w:sz w:val="20"/>
                <w:szCs w:val="20"/>
              </w:rPr>
            </w:pPr>
            <w:r w:rsidRPr="002B307A">
              <w:rPr>
                <w:rFonts w:ascii="Open Sans" w:hAnsi="Open Sans" w:cs="Open Sans"/>
                <w:sz w:val="20"/>
                <w:szCs w:val="20"/>
              </w:rPr>
              <w:t>Level of competency is below that required; greater effort and/or training is needed</w:t>
            </w:r>
          </w:p>
        </w:tc>
        <w:tc>
          <w:tcPr>
            <w:tcW w:w="0" w:type="auto"/>
          </w:tcPr>
          <w:p w14:paraId="08A06717" w14:textId="77777777" w:rsidR="002B307A" w:rsidRPr="002B307A" w:rsidRDefault="002B307A" w:rsidP="002B307A">
            <w:pPr>
              <w:spacing w:line="276" w:lineRule="auto"/>
              <w:rPr>
                <w:rFonts w:ascii="Open Sans" w:hAnsi="Open Sans" w:cs="Open Sans"/>
                <w:sz w:val="20"/>
                <w:szCs w:val="20"/>
              </w:rPr>
            </w:pPr>
            <w:r w:rsidRPr="002B307A">
              <w:rPr>
                <w:rFonts w:ascii="Open Sans" w:hAnsi="Open Sans" w:cs="Open Sans"/>
                <w:sz w:val="20"/>
                <w:szCs w:val="20"/>
              </w:rPr>
              <w:t>Level of competency is very low; attitude and motivation for improvement are not exhibited.</w:t>
            </w:r>
          </w:p>
        </w:tc>
      </w:tr>
    </w:tbl>
    <w:p w14:paraId="612AC58C" w14:textId="77777777" w:rsidR="002B307A" w:rsidRPr="002B307A" w:rsidRDefault="002B307A" w:rsidP="002B307A">
      <w:pPr>
        <w:spacing w:after="120" w:line="240" w:lineRule="auto"/>
        <w:outlineLvl w:val="2"/>
        <w:rPr>
          <w:rFonts w:ascii="Open Sans" w:eastAsia="Calibri" w:hAnsi="Open Sans" w:cs="Open Sans"/>
          <w:b/>
          <w:caps/>
          <w:kern w:val="0"/>
          <w:sz w:val="21"/>
          <w:szCs w:val="21"/>
          <w14:ligatures w14:val="none"/>
        </w:rPr>
      </w:pPr>
      <w:bookmarkStart w:id="6" w:name="_Toc167202237"/>
      <w:bookmarkStart w:id="7" w:name="_Toc167363854"/>
      <w:r w:rsidRPr="002B307A">
        <w:rPr>
          <w:rFonts w:ascii="Open Sans" w:eastAsia="Calibri" w:hAnsi="Open Sans" w:cs="Open Sans"/>
          <w:b/>
          <w:caps/>
          <w:kern w:val="0"/>
          <w:sz w:val="21"/>
          <w:szCs w:val="21"/>
          <w14:ligatures w14:val="none"/>
        </w:rPr>
        <w:lastRenderedPageBreak/>
        <w:t>Category 1 – Responsibility for Own Learning</w:t>
      </w:r>
      <w:bookmarkEnd w:id="6"/>
      <w:bookmarkEnd w:id="7"/>
    </w:p>
    <w:p w14:paraId="40E982C5" w14:textId="77777777" w:rsidR="002B307A" w:rsidRPr="002B307A" w:rsidRDefault="002B307A" w:rsidP="002B307A">
      <w:pPr>
        <w:spacing w:after="120" w:line="240" w:lineRule="auto"/>
        <w:rPr>
          <w:rFonts w:ascii="Open Sans" w:eastAsia="Calibri" w:hAnsi="Open Sans" w:cs="Arial"/>
          <w:kern w:val="0"/>
          <w:sz w:val="20"/>
          <w14:ligatures w14:val="none"/>
        </w:rPr>
      </w:pPr>
      <w:r w:rsidRPr="002B307A">
        <w:rPr>
          <w:rFonts w:ascii="Open Sans" w:eastAsia="Calibri" w:hAnsi="Open Sans" w:cs="Arial"/>
          <w:kern w:val="0"/>
          <w:sz w:val="21"/>
          <w14:ligatures w14:val="none"/>
        </w:rPr>
        <w:t xml:space="preserve">Rate your student on each item below by selecting the number that corresponds to the assessment </w:t>
      </w:r>
      <w:r w:rsidRPr="002B307A">
        <w:rPr>
          <w:rFonts w:ascii="Open Sans" w:eastAsia="Calibri" w:hAnsi="Open Sans" w:cs="Arial"/>
          <w:kern w:val="0"/>
          <w:sz w:val="20"/>
          <w14:ligatures w14:val="none"/>
        </w:rPr>
        <w:t xml:space="preserve">scale. Please include comments and examples to support your assessment. </w:t>
      </w:r>
    </w:p>
    <w:tbl>
      <w:tblPr>
        <w:tblStyle w:val="TableGrid"/>
        <w:tblW w:w="5000" w:type="pct"/>
        <w:tblLook w:val="04A0" w:firstRow="1" w:lastRow="0" w:firstColumn="1" w:lastColumn="0" w:noHBand="0" w:noVBand="1"/>
      </w:tblPr>
      <w:tblGrid>
        <w:gridCol w:w="3695"/>
        <w:gridCol w:w="705"/>
        <w:gridCol w:w="1169"/>
        <w:gridCol w:w="969"/>
        <w:gridCol w:w="882"/>
        <w:gridCol w:w="1052"/>
        <w:gridCol w:w="878"/>
      </w:tblGrid>
      <w:tr w:rsidR="002B307A" w:rsidRPr="002B307A" w14:paraId="23AA0B8F" w14:textId="77777777" w:rsidTr="003B3813">
        <w:tc>
          <w:tcPr>
            <w:tcW w:w="1999" w:type="pct"/>
          </w:tcPr>
          <w:p w14:paraId="594AA385" w14:textId="77777777" w:rsidR="002B307A" w:rsidRPr="002B307A" w:rsidRDefault="002B307A" w:rsidP="002B307A">
            <w:pPr>
              <w:spacing w:line="276" w:lineRule="auto"/>
              <w:rPr>
                <w:rFonts w:ascii="Open Sans" w:hAnsi="Open Sans" w:cs="Open Sans"/>
                <w:sz w:val="21"/>
                <w:szCs w:val="21"/>
              </w:rPr>
            </w:pPr>
          </w:p>
        </w:tc>
        <w:tc>
          <w:tcPr>
            <w:tcW w:w="400" w:type="pct"/>
          </w:tcPr>
          <w:p w14:paraId="1F700AFF" w14:textId="77777777" w:rsidR="002B307A" w:rsidRPr="002B307A" w:rsidRDefault="002B307A" w:rsidP="002B307A">
            <w:pPr>
              <w:spacing w:line="276" w:lineRule="auto"/>
              <w:rPr>
                <w:rFonts w:ascii="Open Sans" w:hAnsi="Open Sans" w:cs="Open Sans"/>
                <w:b/>
                <w:bCs/>
                <w:sz w:val="21"/>
                <w:szCs w:val="21"/>
              </w:rPr>
            </w:pPr>
            <w:r w:rsidRPr="002B307A">
              <w:rPr>
                <w:rFonts w:ascii="Open Sans" w:hAnsi="Open Sans" w:cs="Open Sans"/>
                <w:b/>
                <w:bCs/>
                <w:sz w:val="21"/>
                <w:szCs w:val="21"/>
              </w:rPr>
              <w:t>N.A.</w:t>
            </w:r>
          </w:p>
        </w:tc>
        <w:tc>
          <w:tcPr>
            <w:tcW w:w="527" w:type="pct"/>
          </w:tcPr>
          <w:p w14:paraId="28629EC5" w14:textId="77777777" w:rsidR="002B307A" w:rsidRPr="002B307A" w:rsidRDefault="002B307A" w:rsidP="002B307A">
            <w:pPr>
              <w:spacing w:line="276" w:lineRule="auto"/>
              <w:rPr>
                <w:rFonts w:ascii="Open Sans" w:hAnsi="Open Sans" w:cs="Open Sans"/>
                <w:b/>
                <w:bCs/>
                <w:sz w:val="21"/>
                <w:szCs w:val="21"/>
              </w:rPr>
            </w:pPr>
            <w:r w:rsidRPr="002B307A">
              <w:rPr>
                <w:rFonts w:ascii="Open Sans" w:hAnsi="Open Sans" w:cs="Open Sans"/>
                <w:b/>
                <w:bCs/>
                <w:sz w:val="21"/>
                <w:szCs w:val="21"/>
              </w:rPr>
              <w:t>Excellent</w:t>
            </w:r>
          </w:p>
        </w:tc>
        <w:tc>
          <w:tcPr>
            <w:tcW w:w="541" w:type="pct"/>
          </w:tcPr>
          <w:p w14:paraId="6A71C601" w14:textId="77777777" w:rsidR="002B307A" w:rsidRPr="002B307A" w:rsidRDefault="002B307A" w:rsidP="002B307A">
            <w:pPr>
              <w:spacing w:line="276" w:lineRule="auto"/>
              <w:rPr>
                <w:rFonts w:ascii="Open Sans" w:hAnsi="Open Sans" w:cs="Open Sans"/>
                <w:b/>
                <w:bCs/>
                <w:sz w:val="21"/>
                <w:szCs w:val="21"/>
              </w:rPr>
            </w:pPr>
            <w:r w:rsidRPr="002B307A">
              <w:rPr>
                <w:rFonts w:ascii="Open Sans" w:hAnsi="Open Sans" w:cs="Open Sans"/>
                <w:b/>
                <w:bCs/>
                <w:sz w:val="21"/>
                <w:szCs w:val="21"/>
              </w:rPr>
              <w:t>Very good</w:t>
            </w:r>
          </w:p>
        </w:tc>
        <w:tc>
          <w:tcPr>
            <w:tcW w:w="494" w:type="pct"/>
          </w:tcPr>
          <w:p w14:paraId="29C5F76C" w14:textId="77777777" w:rsidR="002B307A" w:rsidRPr="002B307A" w:rsidRDefault="002B307A" w:rsidP="002B307A">
            <w:pPr>
              <w:spacing w:line="276" w:lineRule="auto"/>
              <w:rPr>
                <w:rFonts w:ascii="Open Sans" w:hAnsi="Open Sans" w:cs="Open Sans"/>
                <w:b/>
                <w:bCs/>
                <w:sz w:val="21"/>
                <w:szCs w:val="21"/>
              </w:rPr>
            </w:pPr>
            <w:r w:rsidRPr="002B307A">
              <w:rPr>
                <w:rFonts w:ascii="Open Sans" w:hAnsi="Open Sans" w:cs="Open Sans"/>
                <w:b/>
                <w:bCs/>
                <w:sz w:val="21"/>
                <w:szCs w:val="21"/>
              </w:rPr>
              <w:t>Good</w:t>
            </w:r>
          </w:p>
        </w:tc>
        <w:tc>
          <w:tcPr>
            <w:tcW w:w="547" w:type="pct"/>
          </w:tcPr>
          <w:p w14:paraId="2AB1A2A8" w14:textId="77777777" w:rsidR="002B307A" w:rsidRPr="002B307A" w:rsidRDefault="002B307A" w:rsidP="002B307A">
            <w:pPr>
              <w:spacing w:line="276" w:lineRule="auto"/>
              <w:rPr>
                <w:rFonts w:ascii="Open Sans" w:hAnsi="Open Sans" w:cs="Open Sans"/>
                <w:b/>
                <w:bCs/>
                <w:sz w:val="21"/>
                <w:szCs w:val="21"/>
              </w:rPr>
            </w:pPr>
            <w:r w:rsidRPr="002B307A">
              <w:rPr>
                <w:rFonts w:ascii="Open Sans" w:hAnsi="Open Sans" w:cs="Open Sans"/>
                <w:b/>
                <w:bCs/>
                <w:sz w:val="21"/>
                <w:szCs w:val="21"/>
              </w:rPr>
              <w:t>Below average</w:t>
            </w:r>
          </w:p>
        </w:tc>
        <w:tc>
          <w:tcPr>
            <w:tcW w:w="490" w:type="pct"/>
          </w:tcPr>
          <w:p w14:paraId="7BB9D840" w14:textId="77777777" w:rsidR="002B307A" w:rsidRPr="002B307A" w:rsidRDefault="002B307A" w:rsidP="002B307A">
            <w:pPr>
              <w:spacing w:line="276" w:lineRule="auto"/>
              <w:rPr>
                <w:rFonts w:ascii="Open Sans" w:hAnsi="Open Sans" w:cs="Open Sans"/>
                <w:b/>
                <w:bCs/>
                <w:sz w:val="21"/>
                <w:szCs w:val="21"/>
              </w:rPr>
            </w:pPr>
            <w:r w:rsidRPr="002B307A">
              <w:rPr>
                <w:rFonts w:ascii="Open Sans" w:hAnsi="Open Sans" w:cs="Open Sans"/>
                <w:b/>
                <w:bCs/>
                <w:sz w:val="21"/>
                <w:szCs w:val="21"/>
              </w:rPr>
              <w:t>Poor</w:t>
            </w:r>
          </w:p>
        </w:tc>
      </w:tr>
      <w:tr w:rsidR="002B307A" w:rsidRPr="002B307A" w14:paraId="1C8D5BD1" w14:textId="77777777" w:rsidTr="003B3813">
        <w:tc>
          <w:tcPr>
            <w:tcW w:w="1999" w:type="pct"/>
          </w:tcPr>
          <w:p w14:paraId="4D8A2D9D" w14:textId="77777777" w:rsidR="002B307A" w:rsidRPr="002B307A" w:rsidRDefault="002B307A" w:rsidP="002B307A">
            <w:pPr>
              <w:spacing w:line="276" w:lineRule="auto"/>
              <w:rPr>
                <w:rFonts w:ascii="Open Sans" w:hAnsi="Open Sans" w:cs="Open Sans"/>
                <w:b/>
                <w:bCs/>
                <w:sz w:val="21"/>
                <w:szCs w:val="21"/>
              </w:rPr>
            </w:pPr>
            <w:r w:rsidRPr="002B307A">
              <w:rPr>
                <w:rFonts w:ascii="Open Sans" w:hAnsi="Open Sans" w:cs="Open Sans"/>
                <w:b/>
                <w:bCs/>
                <w:sz w:val="21"/>
                <w:szCs w:val="21"/>
              </w:rPr>
              <w:t>Motivation and enthusiasm</w:t>
            </w:r>
          </w:p>
        </w:tc>
        <w:tc>
          <w:tcPr>
            <w:tcW w:w="400" w:type="pct"/>
          </w:tcPr>
          <w:p w14:paraId="4904B082"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N.A.</w:t>
            </w:r>
          </w:p>
        </w:tc>
        <w:tc>
          <w:tcPr>
            <w:tcW w:w="527" w:type="pct"/>
          </w:tcPr>
          <w:p w14:paraId="53F44836"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5</w:t>
            </w:r>
          </w:p>
        </w:tc>
        <w:tc>
          <w:tcPr>
            <w:tcW w:w="541" w:type="pct"/>
          </w:tcPr>
          <w:p w14:paraId="5D83296A"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4</w:t>
            </w:r>
          </w:p>
        </w:tc>
        <w:tc>
          <w:tcPr>
            <w:tcW w:w="494" w:type="pct"/>
          </w:tcPr>
          <w:p w14:paraId="0BD8B3A2"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3</w:t>
            </w:r>
          </w:p>
        </w:tc>
        <w:tc>
          <w:tcPr>
            <w:tcW w:w="547" w:type="pct"/>
          </w:tcPr>
          <w:p w14:paraId="13700574"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2</w:t>
            </w:r>
          </w:p>
        </w:tc>
        <w:tc>
          <w:tcPr>
            <w:tcW w:w="490" w:type="pct"/>
          </w:tcPr>
          <w:p w14:paraId="4B8DDE13"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305C7592" w14:textId="77777777" w:rsidTr="003B3813">
        <w:tc>
          <w:tcPr>
            <w:tcW w:w="5000" w:type="pct"/>
            <w:gridSpan w:val="7"/>
          </w:tcPr>
          <w:p w14:paraId="76081D64" w14:textId="702869A5" w:rsidR="002B307A" w:rsidRPr="002B307A" w:rsidRDefault="002B307A" w:rsidP="002B307A">
            <w:pPr>
              <w:spacing w:before="240" w:after="160" w:line="276" w:lineRule="auto"/>
              <w:rPr>
                <w:rFonts w:ascii="Open Sans" w:hAnsi="Open Sans" w:cs="Open Sans"/>
                <w:sz w:val="21"/>
                <w:szCs w:val="21"/>
              </w:rPr>
            </w:pPr>
            <w:r w:rsidRPr="002B307A">
              <w:rPr>
                <w:rFonts w:ascii="Open Sans" w:hAnsi="Open Sans" w:cs="Open Sans"/>
                <w:sz w:val="21"/>
                <w:szCs w:val="21"/>
              </w:rPr>
              <w:t>Motivation and eagerness to learn and to optimize the learning experience; Interest and enthusiasm in approaching work tasks; Degree to which the student takes responsibility for his/her learning objectives.</w:t>
            </w:r>
          </w:p>
        </w:tc>
      </w:tr>
      <w:tr w:rsidR="002B307A" w:rsidRPr="002B307A" w14:paraId="1E01A5F1" w14:textId="77777777" w:rsidTr="003B3813">
        <w:tc>
          <w:tcPr>
            <w:tcW w:w="1999" w:type="pct"/>
          </w:tcPr>
          <w:p w14:paraId="66173FC6" w14:textId="77777777" w:rsidR="002B307A" w:rsidRPr="002B307A" w:rsidRDefault="002B307A" w:rsidP="002B307A">
            <w:pPr>
              <w:spacing w:line="276" w:lineRule="auto"/>
              <w:rPr>
                <w:rFonts w:ascii="Open Sans" w:hAnsi="Open Sans" w:cs="Open Sans"/>
                <w:b/>
                <w:bCs/>
                <w:sz w:val="21"/>
                <w:szCs w:val="21"/>
              </w:rPr>
            </w:pPr>
            <w:r w:rsidRPr="002B307A">
              <w:rPr>
                <w:rFonts w:ascii="Open Sans" w:hAnsi="Open Sans" w:cs="Open Sans"/>
                <w:b/>
                <w:bCs/>
                <w:sz w:val="21"/>
                <w:szCs w:val="21"/>
              </w:rPr>
              <w:t>Work habits</w:t>
            </w:r>
          </w:p>
        </w:tc>
        <w:tc>
          <w:tcPr>
            <w:tcW w:w="400" w:type="pct"/>
          </w:tcPr>
          <w:p w14:paraId="24F671B0"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N.A.</w:t>
            </w:r>
          </w:p>
        </w:tc>
        <w:tc>
          <w:tcPr>
            <w:tcW w:w="527" w:type="pct"/>
          </w:tcPr>
          <w:p w14:paraId="1D742FDA"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5</w:t>
            </w:r>
          </w:p>
        </w:tc>
        <w:tc>
          <w:tcPr>
            <w:tcW w:w="541" w:type="pct"/>
          </w:tcPr>
          <w:p w14:paraId="0D5C798B"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4</w:t>
            </w:r>
          </w:p>
        </w:tc>
        <w:tc>
          <w:tcPr>
            <w:tcW w:w="494" w:type="pct"/>
          </w:tcPr>
          <w:p w14:paraId="2FAF7794"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3</w:t>
            </w:r>
          </w:p>
        </w:tc>
        <w:tc>
          <w:tcPr>
            <w:tcW w:w="547" w:type="pct"/>
          </w:tcPr>
          <w:p w14:paraId="798B3770"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2</w:t>
            </w:r>
          </w:p>
        </w:tc>
        <w:tc>
          <w:tcPr>
            <w:tcW w:w="490" w:type="pct"/>
          </w:tcPr>
          <w:p w14:paraId="6CDAB93F"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1E5DFC06" w14:textId="77777777" w:rsidTr="003B3813">
        <w:tc>
          <w:tcPr>
            <w:tcW w:w="5000" w:type="pct"/>
            <w:gridSpan w:val="7"/>
          </w:tcPr>
          <w:p w14:paraId="4047D25C" w14:textId="77777777" w:rsidR="002B307A" w:rsidRPr="002B307A" w:rsidRDefault="002B307A" w:rsidP="002B307A">
            <w:pPr>
              <w:spacing w:before="240" w:after="160" w:line="276" w:lineRule="auto"/>
              <w:rPr>
                <w:rFonts w:ascii="Open Sans" w:hAnsi="Open Sans" w:cs="Open Sans"/>
                <w:sz w:val="21"/>
                <w:szCs w:val="21"/>
              </w:rPr>
            </w:pPr>
            <w:r w:rsidRPr="002B307A">
              <w:rPr>
                <w:rFonts w:ascii="Open Sans" w:hAnsi="Open Sans" w:cs="Open Sans"/>
                <w:sz w:val="21"/>
                <w:szCs w:val="21"/>
              </w:rPr>
              <w:t>Reliability in preparing for and completing tasks; Regularity of attendance and punctuality; Diligence in following instructions; Adherence to good safety practices, and appropriateness of appearance and presentation; Responsibility in meeting commitments made to the mentor and placement organization.</w:t>
            </w:r>
          </w:p>
        </w:tc>
      </w:tr>
      <w:tr w:rsidR="002B307A" w:rsidRPr="002B307A" w14:paraId="201B197A" w14:textId="77777777" w:rsidTr="003B3813">
        <w:tc>
          <w:tcPr>
            <w:tcW w:w="1999" w:type="pct"/>
          </w:tcPr>
          <w:p w14:paraId="169A3B8A" w14:textId="77777777" w:rsidR="002B307A" w:rsidRPr="002B307A" w:rsidRDefault="002B307A" w:rsidP="002B307A">
            <w:pPr>
              <w:spacing w:line="276" w:lineRule="auto"/>
              <w:rPr>
                <w:rFonts w:ascii="Open Sans" w:hAnsi="Open Sans" w:cs="Open Sans"/>
                <w:b/>
                <w:bCs/>
                <w:sz w:val="21"/>
                <w:szCs w:val="21"/>
              </w:rPr>
            </w:pPr>
            <w:r w:rsidRPr="002B307A">
              <w:rPr>
                <w:rFonts w:ascii="Open Sans" w:hAnsi="Open Sans" w:cs="Open Sans"/>
                <w:b/>
                <w:bCs/>
                <w:sz w:val="21"/>
                <w:szCs w:val="21"/>
              </w:rPr>
              <w:t>Initiative / Self-starting ability</w:t>
            </w:r>
          </w:p>
        </w:tc>
        <w:tc>
          <w:tcPr>
            <w:tcW w:w="400" w:type="pct"/>
          </w:tcPr>
          <w:p w14:paraId="35EAC9F1"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N.A.</w:t>
            </w:r>
          </w:p>
        </w:tc>
        <w:tc>
          <w:tcPr>
            <w:tcW w:w="527" w:type="pct"/>
          </w:tcPr>
          <w:p w14:paraId="0B51EDDB"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5</w:t>
            </w:r>
          </w:p>
        </w:tc>
        <w:tc>
          <w:tcPr>
            <w:tcW w:w="541" w:type="pct"/>
          </w:tcPr>
          <w:p w14:paraId="611EB316"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4</w:t>
            </w:r>
          </w:p>
        </w:tc>
        <w:tc>
          <w:tcPr>
            <w:tcW w:w="494" w:type="pct"/>
          </w:tcPr>
          <w:p w14:paraId="71C94C99"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3</w:t>
            </w:r>
          </w:p>
        </w:tc>
        <w:tc>
          <w:tcPr>
            <w:tcW w:w="547" w:type="pct"/>
          </w:tcPr>
          <w:p w14:paraId="528C8237"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2</w:t>
            </w:r>
          </w:p>
        </w:tc>
        <w:tc>
          <w:tcPr>
            <w:tcW w:w="490" w:type="pct"/>
          </w:tcPr>
          <w:p w14:paraId="736C62E6"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6F4A12AC" w14:textId="77777777" w:rsidTr="003B3813">
        <w:tc>
          <w:tcPr>
            <w:tcW w:w="5000" w:type="pct"/>
            <w:gridSpan w:val="7"/>
          </w:tcPr>
          <w:p w14:paraId="4AAD23FA" w14:textId="77777777" w:rsidR="002B307A" w:rsidRPr="002B307A" w:rsidRDefault="002B307A" w:rsidP="002B307A">
            <w:pPr>
              <w:spacing w:before="240" w:after="160" w:line="276" w:lineRule="auto"/>
              <w:rPr>
                <w:rFonts w:ascii="Open Sans" w:hAnsi="Open Sans" w:cs="Open Sans"/>
                <w:sz w:val="21"/>
                <w:szCs w:val="21"/>
              </w:rPr>
            </w:pPr>
            <w:r w:rsidRPr="002B307A">
              <w:rPr>
                <w:rFonts w:ascii="Open Sans" w:hAnsi="Open Sans" w:cs="Open Sans"/>
                <w:sz w:val="21"/>
                <w:szCs w:val="21"/>
              </w:rPr>
              <w:t>Initiative to accept responsibility, to seek new challenges, assignments and projects, to increase his/her level of knowledge and skill, and to assume ownership of his/her role in the workplace; Initiative in ongoing communication and collaboration with mentor (e.g., initiating placement performance evaluation(s) in a timely and effective manner).</w:t>
            </w:r>
          </w:p>
        </w:tc>
      </w:tr>
      <w:tr w:rsidR="002B307A" w:rsidRPr="002B307A" w14:paraId="7E8FF216" w14:textId="77777777" w:rsidTr="003B3813">
        <w:tc>
          <w:tcPr>
            <w:tcW w:w="1999" w:type="pct"/>
          </w:tcPr>
          <w:p w14:paraId="07BB3D0F" w14:textId="77777777" w:rsidR="002B307A" w:rsidRPr="002B307A" w:rsidRDefault="002B307A" w:rsidP="002B307A">
            <w:pPr>
              <w:spacing w:line="276" w:lineRule="auto"/>
              <w:rPr>
                <w:rFonts w:ascii="Open Sans" w:hAnsi="Open Sans" w:cs="Open Sans"/>
                <w:b/>
                <w:bCs/>
                <w:sz w:val="21"/>
                <w:szCs w:val="21"/>
              </w:rPr>
            </w:pPr>
            <w:r w:rsidRPr="002B307A">
              <w:rPr>
                <w:rFonts w:ascii="Open Sans" w:hAnsi="Open Sans" w:cs="Open Sans"/>
                <w:b/>
                <w:bCs/>
                <w:sz w:val="21"/>
                <w:szCs w:val="21"/>
              </w:rPr>
              <w:t>Openness to suggestions/criticism</w:t>
            </w:r>
          </w:p>
        </w:tc>
        <w:tc>
          <w:tcPr>
            <w:tcW w:w="400" w:type="pct"/>
          </w:tcPr>
          <w:p w14:paraId="35222392"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N.A.</w:t>
            </w:r>
          </w:p>
        </w:tc>
        <w:tc>
          <w:tcPr>
            <w:tcW w:w="527" w:type="pct"/>
          </w:tcPr>
          <w:p w14:paraId="79BB5793"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5</w:t>
            </w:r>
          </w:p>
        </w:tc>
        <w:tc>
          <w:tcPr>
            <w:tcW w:w="541" w:type="pct"/>
          </w:tcPr>
          <w:p w14:paraId="231BA3CE"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4</w:t>
            </w:r>
          </w:p>
        </w:tc>
        <w:tc>
          <w:tcPr>
            <w:tcW w:w="494" w:type="pct"/>
          </w:tcPr>
          <w:p w14:paraId="7667E3FC"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3</w:t>
            </w:r>
          </w:p>
        </w:tc>
        <w:tc>
          <w:tcPr>
            <w:tcW w:w="547" w:type="pct"/>
          </w:tcPr>
          <w:p w14:paraId="0AA225B3"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2</w:t>
            </w:r>
          </w:p>
        </w:tc>
        <w:tc>
          <w:tcPr>
            <w:tcW w:w="490" w:type="pct"/>
          </w:tcPr>
          <w:p w14:paraId="098CEDEA" w14:textId="77777777" w:rsidR="002B307A" w:rsidRPr="002B307A" w:rsidRDefault="002B307A" w:rsidP="002B307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0C75BF3E" w14:textId="77777777" w:rsidTr="003B3813">
        <w:tc>
          <w:tcPr>
            <w:tcW w:w="5000" w:type="pct"/>
            <w:gridSpan w:val="7"/>
          </w:tcPr>
          <w:p w14:paraId="73472C27" w14:textId="77777777" w:rsidR="002B307A" w:rsidRPr="002B307A" w:rsidRDefault="002B307A" w:rsidP="002B307A">
            <w:pPr>
              <w:spacing w:before="240" w:after="160" w:line="276" w:lineRule="auto"/>
              <w:rPr>
                <w:rFonts w:ascii="Open Sans" w:hAnsi="Open Sans" w:cs="Open Sans"/>
                <w:sz w:val="21"/>
                <w:szCs w:val="21"/>
              </w:rPr>
            </w:pPr>
            <w:r w:rsidRPr="002B307A">
              <w:rPr>
                <w:rFonts w:ascii="Open Sans" w:hAnsi="Open Sans" w:cs="Open Sans"/>
                <w:sz w:val="21"/>
                <w:szCs w:val="21"/>
              </w:rPr>
              <w:t>Student’s ability to learn from others, to accept suggestions and criticism positively, and to modify behaviour in response to feedback.</w:t>
            </w:r>
          </w:p>
        </w:tc>
      </w:tr>
      <w:tr w:rsidR="002B307A" w:rsidRPr="002B307A" w14:paraId="04042DAE" w14:textId="77777777" w:rsidTr="003B3813">
        <w:tc>
          <w:tcPr>
            <w:tcW w:w="5000" w:type="pct"/>
            <w:gridSpan w:val="7"/>
          </w:tcPr>
          <w:p w14:paraId="1C3676BB" w14:textId="77777777" w:rsidR="002B307A" w:rsidRPr="002B307A" w:rsidRDefault="002B307A" w:rsidP="002B307A">
            <w:pPr>
              <w:spacing w:line="276" w:lineRule="auto"/>
              <w:rPr>
                <w:rFonts w:ascii="Open Sans" w:hAnsi="Open Sans" w:cs="Open Sans"/>
                <w:b/>
                <w:bCs/>
                <w:sz w:val="21"/>
                <w:szCs w:val="21"/>
              </w:rPr>
            </w:pPr>
            <w:r w:rsidRPr="002B307A">
              <w:rPr>
                <w:rFonts w:ascii="Open Sans" w:hAnsi="Open Sans" w:cs="Open Sans"/>
                <w:b/>
                <w:bCs/>
                <w:sz w:val="21"/>
                <w:szCs w:val="21"/>
              </w:rPr>
              <w:t>General comments regarding student’s taking responsibility for his/her own learning:</w:t>
            </w:r>
          </w:p>
          <w:p w14:paraId="7075A92A" w14:textId="77777777" w:rsidR="002B307A" w:rsidRPr="002B307A" w:rsidRDefault="002B307A" w:rsidP="002B307A">
            <w:pPr>
              <w:spacing w:line="276" w:lineRule="auto"/>
              <w:rPr>
                <w:rFonts w:ascii="Open Sans" w:hAnsi="Open Sans" w:cs="Open Sans"/>
                <w:sz w:val="21"/>
                <w:szCs w:val="21"/>
              </w:rPr>
            </w:pPr>
          </w:p>
          <w:p w14:paraId="6CE7AA2A" w14:textId="77777777" w:rsidR="002B307A" w:rsidRPr="002B307A" w:rsidRDefault="002B307A" w:rsidP="002B307A">
            <w:pPr>
              <w:spacing w:line="276" w:lineRule="auto"/>
              <w:rPr>
                <w:rFonts w:ascii="Open Sans" w:hAnsi="Open Sans" w:cs="Open Sans"/>
                <w:sz w:val="21"/>
                <w:szCs w:val="21"/>
              </w:rPr>
            </w:pPr>
          </w:p>
          <w:p w14:paraId="0E77FB7B" w14:textId="77777777" w:rsidR="002B307A" w:rsidRPr="002B307A" w:rsidRDefault="002B307A" w:rsidP="002B307A">
            <w:pPr>
              <w:spacing w:line="276" w:lineRule="auto"/>
              <w:rPr>
                <w:rFonts w:ascii="Open Sans" w:hAnsi="Open Sans" w:cs="Open Sans"/>
                <w:sz w:val="21"/>
                <w:szCs w:val="21"/>
              </w:rPr>
            </w:pPr>
          </w:p>
          <w:p w14:paraId="2BF758A7" w14:textId="77777777" w:rsidR="002B307A" w:rsidRDefault="002B307A" w:rsidP="002B307A">
            <w:pPr>
              <w:spacing w:line="276" w:lineRule="auto"/>
              <w:rPr>
                <w:rFonts w:ascii="Open Sans" w:hAnsi="Open Sans" w:cs="Open Sans"/>
                <w:sz w:val="21"/>
                <w:szCs w:val="21"/>
              </w:rPr>
            </w:pPr>
          </w:p>
          <w:p w14:paraId="7D8467F0" w14:textId="77777777" w:rsidR="002B307A" w:rsidRPr="002B307A" w:rsidRDefault="002B307A" w:rsidP="002B307A">
            <w:pPr>
              <w:spacing w:line="276" w:lineRule="auto"/>
              <w:rPr>
                <w:rFonts w:ascii="Open Sans" w:hAnsi="Open Sans" w:cs="Open Sans"/>
                <w:sz w:val="21"/>
                <w:szCs w:val="21"/>
              </w:rPr>
            </w:pPr>
          </w:p>
          <w:p w14:paraId="4B10D6A2" w14:textId="77777777" w:rsidR="002B307A" w:rsidRPr="002B307A" w:rsidRDefault="002B307A" w:rsidP="002B307A">
            <w:pPr>
              <w:spacing w:line="276" w:lineRule="auto"/>
              <w:rPr>
                <w:rFonts w:ascii="Open Sans" w:hAnsi="Open Sans" w:cs="Open Sans"/>
                <w:sz w:val="21"/>
                <w:szCs w:val="21"/>
              </w:rPr>
            </w:pPr>
          </w:p>
          <w:p w14:paraId="6006E821" w14:textId="77777777" w:rsidR="002B307A" w:rsidRPr="002B307A" w:rsidRDefault="002B307A" w:rsidP="002B307A">
            <w:pPr>
              <w:spacing w:line="276" w:lineRule="auto"/>
              <w:rPr>
                <w:rFonts w:ascii="Open Sans" w:hAnsi="Open Sans" w:cs="Open Sans"/>
                <w:sz w:val="21"/>
                <w:szCs w:val="21"/>
              </w:rPr>
            </w:pPr>
          </w:p>
        </w:tc>
      </w:tr>
    </w:tbl>
    <w:p w14:paraId="2F593112" w14:textId="77777777" w:rsidR="002B307A" w:rsidRPr="002B307A" w:rsidRDefault="002B307A" w:rsidP="002B307A">
      <w:pPr>
        <w:spacing w:after="120" w:line="240" w:lineRule="auto"/>
        <w:rPr>
          <w:rFonts w:ascii="Open Sans" w:eastAsia="Calibri" w:hAnsi="Open Sans" w:cs="Open Sans"/>
          <w:kern w:val="0"/>
          <w:sz w:val="20"/>
          <w14:ligatures w14:val="none"/>
        </w:rPr>
      </w:pPr>
    </w:p>
    <w:p w14:paraId="0BBC569C" w14:textId="77777777" w:rsidR="002B307A" w:rsidRPr="002B307A" w:rsidRDefault="002B307A" w:rsidP="002B307A">
      <w:pPr>
        <w:spacing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t>Total for “Responsibility for Own Learning”: _________ /20</w:t>
      </w:r>
    </w:p>
    <w:p w14:paraId="535354B2" w14:textId="77777777" w:rsidR="002B307A" w:rsidRPr="002B307A" w:rsidRDefault="002B307A" w:rsidP="002B307A">
      <w:pPr>
        <w:spacing w:after="120" w:line="240" w:lineRule="auto"/>
        <w:outlineLvl w:val="2"/>
        <w:rPr>
          <w:rFonts w:ascii="Open Sans" w:eastAsia="Calibri" w:hAnsi="Open Sans" w:cs="Open Sans"/>
          <w:b/>
          <w:kern w:val="0"/>
          <w:sz w:val="21"/>
          <w:szCs w:val="21"/>
          <w14:ligatures w14:val="none"/>
        </w:rPr>
      </w:pPr>
      <w:bookmarkStart w:id="8" w:name="_Toc167202238"/>
      <w:bookmarkStart w:id="9" w:name="_Toc167363855"/>
      <w:r w:rsidRPr="002B307A">
        <w:rPr>
          <w:rFonts w:ascii="Open Sans" w:eastAsia="Calibri" w:hAnsi="Open Sans" w:cs="Open Sans"/>
          <w:b/>
          <w:kern w:val="0"/>
          <w:sz w:val="21"/>
          <w:szCs w:val="21"/>
          <w14:ligatures w14:val="none"/>
        </w:rPr>
        <w:lastRenderedPageBreak/>
        <w:t>CATEGORY 2 – COMPETENCE IN PLACEMENT ACTIVITIES</w:t>
      </w:r>
      <w:bookmarkEnd w:id="8"/>
      <w:bookmarkEnd w:id="9"/>
    </w:p>
    <w:p w14:paraId="3EE50914" w14:textId="77777777" w:rsidR="002B307A" w:rsidRPr="002B307A" w:rsidRDefault="002B307A" w:rsidP="002B307A">
      <w:pPr>
        <w:spacing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t xml:space="preserve">Rate your student on each item below by selecting the number that corresponds to the assessment scale. Please include comments and examples to support your assessment. </w:t>
      </w:r>
    </w:p>
    <w:tbl>
      <w:tblPr>
        <w:tblStyle w:val="TableGrid"/>
        <w:tblW w:w="5000" w:type="pct"/>
        <w:tblLook w:val="04A0" w:firstRow="1" w:lastRow="0" w:firstColumn="1" w:lastColumn="0" w:noHBand="0" w:noVBand="1"/>
      </w:tblPr>
      <w:tblGrid>
        <w:gridCol w:w="3694"/>
        <w:gridCol w:w="705"/>
        <w:gridCol w:w="1169"/>
        <w:gridCol w:w="970"/>
        <w:gridCol w:w="882"/>
        <w:gridCol w:w="1052"/>
        <w:gridCol w:w="878"/>
      </w:tblGrid>
      <w:tr w:rsidR="002B307A" w:rsidRPr="002B307A" w14:paraId="4EA0D6DA" w14:textId="77777777" w:rsidTr="003B3813">
        <w:tc>
          <w:tcPr>
            <w:tcW w:w="1988" w:type="pct"/>
          </w:tcPr>
          <w:p w14:paraId="739A2AFD" w14:textId="77777777" w:rsidR="002B307A" w:rsidRPr="002B307A" w:rsidRDefault="002B307A" w:rsidP="00B20BBA">
            <w:pPr>
              <w:spacing w:line="276" w:lineRule="auto"/>
              <w:rPr>
                <w:rFonts w:ascii="Open Sans" w:hAnsi="Open Sans" w:cs="Open Sans"/>
                <w:sz w:val="21"/>
                <w:szCs w:val="21"/>
              </w:rPr>
            </w:pPr>
          </w:p>
        </w:tc>
        <w:tc>
          <w:tcPr>
            <w:tcW w:w="390" w:type="pct"/>
          </w:tcPr>
          <w:p w14:paraId="7C702D3C"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N.A.</w:t>
            </w:r>
          </w:p>
        </w:tc>
        <w:tc>
          <w:tcPr>
            <w:tcW w:w="588" w:type="pct"/>
          </w:tcPr>
          <w:p w14:paraId="7684446A"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Excellent</w:t>
            </w:r>
          </w:p>
        </w:tc>
        <w:tc>
          <w:tcPr>
            <w:tcW w:w="531" w:type="pct"/>
          </w:tcPr>
          <w:p w14:paraId="4B418CD2"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Very good</w:t>
            </w:r>
          </w:p>
        </w:tc>
        <w:tc>
          <w:tcPr>
            <w:tcW w:w="484" w:type="pct"/>
          </w:tcPr>
          <w:p w14:paraId="2CC426F0"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Good</w:t>
            </w:r>
          </w:p>
        </w:tc>
        <w:tc>
          <w:tcPr>
            <w:tcW w:w="537" w:type="pct"/>
          </w:tcPr>
          <w:p w14:paraId="7C168612"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Below average</w:t>
            </w:r>
          </w:p>
        </w:tc>
        <w:tc>
          <w:tcPr>
            <w:tcW w:w="482" w:type="pct"/>
          </w:tcPr>
          <w:p w14:paraId="07226C49"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Poor</w:t>
            </w:r>
          </w:p>
        </w:tc>
      </w:tr>
      <w:tr w:rsidR="002B307A" w:rsidRPr="002B307A" w14:paraId="4298489C" w14:textId="77777777" w:rsidTr="003B3813">
        <w:tc>
          <w:tcPr>
            <w:tcW w:w="1988" w:type="pct"/>
          </w:tcPr>
          <w:p w14:paraId="0B5F5B17"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Knowledge base</w:t>
            </w:r>
          </w:p>
        </w:tc>
        <w:tc>
          <w:tcPr>
            <w:tcW w:w="390" w:type="pct"/>
          </w:tcPr>
          <w:p w14:paraId="6436386D"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N.A.</w:t>
            </w:r>
          </w:p>
        </w:tc>
        <w:tc>
          <w:tcPr>
            <w:tcW w:w="588" w:type="pct"/>
          </w:tcPr>
          <w:p w14:paraId="0F1F9AD9"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5</w:t>
            </w:r>
          </w:p>
        </w:tc>
        <w:tc>
          <w:tcPr>
            <w:tcW w:w="531" w:type="pct"/>
          </w:tcPr>
          <w:p w14:paraId="4A8423DD"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4</w:t>
            </w:r>
          </w:p>
        </w:tc>
        <w:tc>
          <w:tcPr>
            <w:tcW w:w="484" w:type="pct"/>
          </w:tcPr>
          <w:p w14:paraId="4A60B57E"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3</w:t>
            </w:r>
          </w:p>
        </w:tc>
        <w:tc>
          <w:tcPr>
            <w:tcW w:w="537" w:type="pct"/>
          </w:tcPr>
          <w:p w14:paraId="7B1F854D"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w:t>
            </w:r>
          </w:p>
        </w:tc>
        <w:tc>
          <w:tcPr>
            <w:tcW w:w="482" w:type="pct"/>
          </w:tcPr>
          <w:p w14:paraId="0349D5B6"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47BAB776" w14:textId="77777777" w:rsidTr="003B3813">
        <w:tc>
          <w:tcPr>
            <w:tcW w:w="5000" w:type="pct"/>
            <w:gridSpan w:val="7"/>
          </w:tcPr>
          <w:p w14:paraId="672669EE" w14:textId="77777777" w:rsidR="002B307A" w:rsidRPr="002B307A" w:rsidRDefault="002B307A" w:rsidP="00B20BBA">
            <w:pPr>
              <w:spacing w:before="240" w:after="160" w:line="276" w:lineRule="auto"/>
              <w:rPr>
                <w:rFonts w:ascii="Open Sans" w:hAnsi="Open Sans" w:cs="Open Sans"/>
                <w:sz w:val="21"/>
                <w:szCs w:val="21"/>
              </w:rPr>
            </w:pPr>
            <w:r w:rsidRPr="002B307A">
              <w:rPr>
                <w:rFonts w:ascii="Open Sans" w:hAnsi="Open Sans" w:cs="Open Sans"/>
                <w:sz w:val="21"/>
                <w:szCs w:val="21"/>
              </w:rPr>
              <w:t>Degree to which student demonstrates and uses relevant knowledge and skills in completing placement activities; Student’s understanding of his/her duties and role in his/her placement position.</w:t>
            </w:r>
          </w:p>
        </w:tc>
      </w:tr>
      <w:tr w:rsidR="002B307A" w:rsidRPr="002B307A" w14:paraId="34A89D62" w14:textId="77777777" w:rsidTr="003B3813">
        <w:tc>
          <w:tcPr>
            <w:tcW w:w="1988" w:type="pct"/>
          </w:tcPr>
          <w:p w14:paraId="611D0833"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Organization and planning</w:t>
            </w:r>
          </w:p>
        </w:tc>
        <w:tc>
          <w:tcPr>
            <w:tcW w:w="390" w:type="pct"/>
          </w:tcPr>
          <w:p w14:paraId="31D080AB"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N.A.</w:t>
            </w:r>
          </w:p>
        </w:tc>
        <w:tc>
          <w:tcPr>
            <w:tcW w:w="588" w:type="pct"/>
          </w:tcPr>
          <w:p w14:paraId="26E4E86E"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5</w:t>
            </w:r>
          </w:p>
        </w:tc>
        <w:tc>
          <w:tcPr>
            <w:tcW w:w="531" w:type="pct"/>
          </w:tcPr>
          <w:p w14:paraId="36B5824D"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4</w:t>
            </w:r>
          </w:p>
        </w:tc>
        <w:tc>
          <w:tcPr>
            <w:tcW w:w="484" w:type="pct"/>
          </w:tcPr>
          <w:p w14:paraId="6C54A29B"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3</w:t>
            </w:r>
          </w:p>
        </w:tc>
        <w:tc>
          <w:tcPr>
            <w:tcW w:w="537" w:type="pct"/>
          </w:tcPr>
          <w:p w14:paraId="05EEFDF6"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w:t>
            </w:r>
          </w:p>
        </w:tc>
        <w:tc>
          <w:tcPr>
            <w:tcW w:w="482" w:type="pct"/>
          </w:tcPr>
          <w:p w14:paraId="3C917E57"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7F2028FB" w14:textId="77777777" w:rsidTr="003B3813">
        <w:tc>
          <w:tcPr>
            <w:tcW w:w="5000" w:type="pct"/>
            <w:gridSpan w:val="7"/>
          </w:tcPr>
          <w:p w14:paraId="43AA80E8" w14:textId="77777777" w:rsidR="002B307A" w:rsidRPr="002B307A" w:rsidRDefault="002B307A" w:rsidP="00B20BBA">
            <w:pPr>
              <w:spacing w:before="240" w:after="160" w:line="276" w:lineRule="auto"/>
              <w:rPr>
                <w:rFonts w:ascii="Open Sans" w:hAnsi="Open Sans" w:cs="Open Sans"/>
                <w:sz w:val="21"/>
                <w:szCs w:val="21"/>
              </w:rPr>
            </w:pPr>
            <w:r w:rsidRPr="002B307A">
              <w:rPr>
                <w:rFonts w:ascii="Open Sans" w:hAnsi="Open Sans" w:cs="Open Sans"/>
                <w:sz w:val="21"/>
                <w:szCs w:val="21"/>
              </w:rPr>
              <w:t>Degree of organization and planning for placement activities; Ability to manage time on tasks and complete work in a timely manner.</w:t>
            </w:r>
          </w:p>
        </w:tc>
      </w:tr>
      <w:tr w:rsidR="002B307A" w:rsidRPr="002B307A" w14:paraId="7C21D238" w14:textId="77777777" w:rsidTr="003B3813">
        <w:tc>
          <w:tcPr>
            <w:tcW w:w="1988" w:type="pct"/>
          </w:tcPr>
          <w:p w14:paraId="0FD12A2F"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Communication skills</w:t>
            </w:r>
          </w:p>
        </w:tc>
        <w:tc>
          <w:tcPr>
            <w:tcW w:w="390" w:type="pct"/>
          </w:tcPr>
          <w:p w14:paraId="664C106F"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N.A.</w:t>
            </w:r>
          </w:p>
        </w:tc>
        <w:tc>
          <w:tcPr>
            <w:tcW w:w="588" w:type="pct"/>
          </w:tcPr>
          <w:p w14:paraId="0F1F577B"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5</w:t>
            </w:r>
          </w:p>
        </w:tc>
        <w:tc>
          <w:tcPr>
            <w:tcW w:w="531" w:type="pct"/>
          </w:tcPr>
          <w:p w14:paraId="406BC567"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4</w:t>
            </w:r>
          </w:p>
        </w:tc>
        <w:tc>
          <w:tcPr>
            <w:tcW w:w="484" w:type="pct"/>
          </w:tcPr>
          <w:p w14:paraId="0180D158"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3</w:t>
            </w:r>
          </w:p>
        </w:tc>
        <w:tc>
          <w:tcPr>
            <w:tcW w:w="537" w:type="pct"/>
          </w:tcPr>
          <w:p w14:paraId="45EBD70A"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w:t>
            </w:r>
          </w:p>
        </w:tc>
        <w:tc>
          <w:tcPr>
            <w:tcW w:w="482" w:type="pct"/>
          </w:tcPr>
          <w:p w14:paraId="03A56BB6"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3D56AB96" w14:textId="77777777" w:rsidTr="003B3813">
        <w:tc>
          <w:tcPr>
            <w:tcW w:w="5000" w:type="pct"/>
            <w:gridSpan w:val="7"/>
          </w:tcPr>
          <w:p w14:paraId="388ABBE2" w14:textId="77777777" w:rsidR="002B307A" w:rsidRPr="002B307A" w:rsidRDefault="002B307A" w:rsidP="00B20BBA">
            <w:pPr>
              <w:spacing w:before="240" w:after="160" w:line="276" w:lineRule="auto"/>
              <w:rPr>
                <w:rFonts w:ascii="Open Sans" w:hAnsi="Open Sans" w:cs="Open Sans"/>
                <w:sz w:val="21"/>
                <w:szCs w:val="21"/>
              </w:rPr>
            </w:pPr>
            <w:r w:rsidRPr="002B307A">
              <w:rPr>
                <w:rFonts w:ascii="Open Sans" w:hAnsi="Open Sans" w:cs="Open Sans"/>
                <w:sz w:val="21"/>
                <w:szCs w:val="21"/>
              </w:rPr>
              <w:t>Ability to communicate information and ideas in both writing and speaking in a manner that is clear, grammatically correct and appropriate to the audience; Ability to express own ideas and opinions openly using language that demonstrates respect for people and their differences; Ability to listen to others’ ideas and opinions with an open mind.</w:t>
            </w:r>
          </w:p>
        </w:tc>
      </w:tr>
      <w:tr w:rsidR="002B307A" w:rsidRPr="002B307A" w14:paraId="4E418023" w14:textId="77777777" w:rsidTr="003B3813">
        <w:tc>
          <w:tcPr>
            <w:tcW w:w="1988" w:type="pct"/>
          </w:tcPr>
          <w:p w14:paraId="41017534"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Quality of work</w:t>
            </w:r>
          </w:p>
        </w:tc>
        <w:tc>
          <w:tcPr>
            <w:tcW w:w="390" w:type="pct"/>
          </w:tcPr>
          <w:p w14:paraId="6FFA3251"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N.A.</w:t>
            </w:r>
          </w:p>
        </w:tc>
        <w:tc>
          <w:tcPr>
            <w:tcW w:w="588" w:type="pct"/>
          </w:tcPr>
          <w:p w14:paraId="6C6932E0"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5</w:t>
            </w:r>
          </w:p>
        </w:tc>
        <w:tc>
          <w:tcPr>
            <w:tcW w:w="531" w:type="pct"/>
          </w:tcPr>
          <w:p w14:paraId="1AD1B97B"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4</w:t>
            </w:r>
          </w:p>
        </w:tc>
        <w:tc>
          <w:tcPr>
            <w:tcW w:w="484" w:type="pct"/>
          </w:tcPr>
          <w:p w14:paraId="7AC57221"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3</w:t>
            </w:r>
          </w:p>
        </w:tc>
        <w:tc>
          <w:tcPr>
            <w:tcW w:w="537" w:type="pct"/>
          </w:tcPr>
          <w:p w14:paraId="03B86303"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w:t>
            </w:r>
          </w:p>
        </w:tc>
        <w:tc>
          <w:tcPr>
            <w:tcW w:w="482" w:type="pct"/>
          </w:tcPr>
          <w:p w14:paraId="53BB29DA"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6F5478AF" w14:textId="77777777" w:rsidTr="003B3813">
        <w:tc>
          <w:tcPr>
            <w:tcW w:w="5000" w:type="pct"/>
            <w:gridSpan w:val="7"/>
          </w:tcPr>
          <w:p w14:paraId="41DDA6CA" w14:textId="77777777" w:rsidR="002B307A" w:rsidRPr="002B307A" w:rsidRDefault="002B307A" w:rsidP="00B20BBA">
            <w:pPr>
              <w:spacing w:before="240" w:after="160" w:line="276" w:lineRule="auto"/>
              <w:rPr>
                <w:rFonts w:ascii="Open Sans" w:hAnsi="Open Sans" w:cs="Open Sans"/>
                <w:sz w:val="21"/>
                <w:szCs w:val="21"/>
              </w:rPr>
            </w:pPr>
            <w:r w:rsidRPr="002B307A">
              <w:rPr>
                <w:rFonts w:ascii="Open Sans" w:hAnsi="Open Sans" w:cs="Open Sans"/>
                <w:sz w:val="21"/>
                <w:szCs w:val="21"/>
              </w:rPr>
              <w:t>Quality and effectiveness of student’s performance in carrying out assigned tasks.</w:t>
            </w:r>
          </w:p>
        </w:tc>
      </w:tr>
      <w:tr w:rsidR="002B307A" w:rsidRPr="002B307A" w14:paraId="2017CD36" w14:textId="77777777" w:rsidTr="003B3813">
        <w:tc>
          <w:tcPr>
            <w:tcW w:w="5000" w:type="pct"/>
            <w:gridSpan w:val="7"/>
          </w:tcPr>
          <w:p w14:paraId="16A6C198" w14:textId="77777777" w:rsidR="002B307A" w:rsidRPr="002B307A" w:rsidRDefault="002B307A" w:rsidP="00B20BBA">
            <w:pPr>
              <w:spacing w:before="240" w:line="276" w:lineRule="auto"/>
              <w:rPr>
                <w:rFonts w:ascii="Open Sans" w:hAnsi="Open Sans" w:cs="Open Sans"/>
                <w:b/>
                <w:bCs/>
                <w:sz w:val="21"/>
                <w:szCs w:val="21"/>
              </w:rPr>
            </w:pPr>
            <w:r w:rsidRPr="002B307A">
              <w:rPr>
                <w:rFonts w:ascii="Open Sans" w:hAnsi="Open Sans" w:cs="Open Sans"/>
                <w:b/>
                <w:bCs/>
                <w:sz w:val="21"/>
                <w:szCs w:val="21"/>
              </w:rPr>
              <w:t>General comments regarding student’s competence in placement activities:</w:t>
            </w:r>
          </w:p>
          <w:p w14:paraId="165DACFA" w14:textId="77777777" w:rsidR="002B307A" w:rsidRPr="002B307A" w:rsidRDefault="002B307A" w:rsidP="00B20BBA">
            <w:pPr>
              <w:spacing w:line="276" w:lineRule="auto"/>
              <w:rPr>
                <w:rFonts w:ascii="Open Sans" w:hAnsi="Open Sans" w:cs="Open Sans"/>
                <w:sz w:val="21"/>
                <w:szCs w:val="21"/>
              </w:rPr>
            </w:pPr>
          </w:p>
          <w:p w14:paraId="22C1B49C" w14:textId="77777777" w:rsidR="002B307A" w:rsidRPr="002B307A" w:rsidRDefault="002B307A" w:rsidP="00B20BBA">
            <w:pPr>
              <w:spacing w:line="276" w:lineRule="auto"/>
              <w:rPr>
                <w:rFonts w:ascii="Open Sans" w:hAnsi="Open Sans" w:cs="Open Sans"/>
                <w:sz w:val="21"/>
                <w:szCs w:val="21"/>
              </w:rPr>
            </w:pPr>
          </w:p>
          <w:p w14:paraId="7C3A8A94" w14:textId="77777777" w:rsidR="002B307A" w:rsidRDefault="002B307A" w:rsidP="00B20BBA">
            <w:pPr>
              <w:spacing w:line="276" w:lineRule="auto"/>
              <w:rPr>
                <w:rFonts w:ascii="Open Sans" w:hAnsi="Open Sans" w:cs="Open Sans"/>
                <w:sz w:val="21"/>
                <w:szCs w:val="21"/>
              </w:rPr>
            </w:pPr>
          </w:p>
          <w:p w14:paraId="14525D09" w14:textId="77777777" w:rsidR="00B20BBA" w:rsidRPr="002B307A" w:rsidRDefault="00B20BBA" w:rsidP="00B20BBA">
            <w:pPr>
              <w:spacing w:line="276" w:lineRule="auto"/>
              <w:rPr>
                <w:rFonts w:ascii="Open Sans" w:hAnsi="Open Sans" w:cs="Open Sans"/>
                <w:sz w:val="21"/>
                <w:szCs w:val="21"/>
              </w:rPr>
            </w:pPr>
          </w:p>
          <w:p w14:paraId="6CE33BA9" w14:textId="77777777" w:rsidR="002B307A" w:rsidRPr="002B307A" w:rsidRDefault="002B307A" w:rsidP="00B20BBA">
            <w:pPr>
              <w:spacing w:line="276" w:lineRule="auto"/>
              <w:rPr>
                <w:rFonts w:ascii="Open Sans" w:hAnsi="Open Sans" w:cs="Open Sans"/>
                <w:sz w:val="21"/>
                <w:szCs w:val="21"/>
              </w:rPr>
            </w:pPr>
          </w:p>
          <w:p w14:paraId="6474B1D0" w14:textId="77777777" w:rsidR="002B307A" w:rsidRPr="002B307A" w:rsidRDefault="002B307A" w:rsidP="00B20BBA">
            <w:pPr>
              <w:spacing w:line="276" w:lineRule="auto"/>
              <w:rPr>
                <w:rFonts w:ascii="Open Sans" w:hAnsi="Open Sans" w:cs="Open Sans"/>
                <w:sz w:val="21"/>
                <w:szCs w:val="21"/>
              </w:rPr>
            </w:pPr>
          </w:p>
          <w:p w14:paraId="6BD6564C" w14:textId="77777777" w:rsidR="002B307A" w:rsidRPr="002B307A" w:rsidRDefault="002B307A" w:rsidP="00B20BBA">
            <w:pPr>
              <w:spacing w:line="276" w:lineRule="auto"/>
              <w:rPr>
                <w:rFonts w:ascii="Open Sans" w:hAnsi="Open Sans" w:cs="Open Sans"/>
                <w:sz w:val="21"/>
                <w:szCs w:val="21"/>
              </w:rPr>
            </w:pPr>
          </w:p>
          <w:p w14:paraId="18B9845E" w14:textId="77777777" w:rsidR="002B307A" w:rsidRPr="002B307A" w:rsidRDefault="002B307A" w:rsidP="00B20BBA">
            <w:pPr>
              <w:spacing w:line="276" w:lineRule="auto"/>
              <w:rPr>
                <w:rFonts w:ascii="Open Sans" w:hAnsi="Open Sans" w:cs="Open Sans"/>
                <w:sz w:val="21"/>
                <w:szCs w:val="21"/>
              </w:rPr>
            </w:pPr>
          </w:p>
        </w:tc>
      </w:tr>
    </w:tbl>
    <w:p w14:paraId="4C2859E6" w14:textId="77777777" w:rsidR="002B307A" w:rsidRPr="002B307A" w:rsidRDefault="002B307A" w:rsidP="002B307A">
      <w:pPr>
        <w:spacing w:before="120" w:after="120" w:line="240" w:lineRule="auto"/>
        <w:ind w:left="360"/>
        <w:rPr>
          <w:rFonts w:ascii="Open Sans" w:eastAsia="Calibri" w:hAnsi="Open Sans" w:cs="Open Sans"/>
          <w:kern w:val="0"/>
          <w:sz w:val="21"/>
          <w:szCs w:val="21"/>
          <w14:ligatures w14:val="none"/>
        </w:rPr>
      </w:pPr>
    </w:p>
    <w:p w14:paraId="430D98C2" w14:textId="77777777" w:rsidR="002B307A" w:rsidRPr="002B307A" w:rsidRDefault="002B307A" w:rsidP="002B307A">
      <w:pPr>
        <w:spacing w:after="120" w:line="240" w:lineRule="auto"/>
        <w:rPr>
          <w:rFonts w:ascii="Segoe UI" w:eastAsia="Calibri" w:hAnsi="Segoe UI" w:cs="Segoe UI"/>
          <w:b/>
          <w:kern w:val="0"/>
          <w:sz w:val="21"/>
          <w:szCs w:val="21"/>
          <w14:ligatures w14:val="none"/>
        </w:rPr>
      </w:pPr>
      <w:r w:rsidRPr="002B307A">
        <w:rPr>
          <w:rFonts w:ascii="Open Sans" w:eastAsia="Calibri" w:hAnsi="Open Sans" w:cs="Open Sans"/>
          <w:kern w:val="0"/>
          <w:sz w:val="21"/>
          <w:szCs w:val="21"/>
          <w14:ligatures w14:val="none"/>
        </w:rPr>
        <w:t>Total for “Competence in Placement Activities”: _________ /20</w:t>
      </w:r>
      <w:r w:rsidRPr="002B307A">
        <w:rPr>
          <w:rFonts w:ascii="Segoe UI" w:eastAsia="Calibri" w:hAnsi="Segoe UI" w:cs="Segoe UI"/>
          <w:b/>
          <w:kern w:val="0"/>
          <w:sz w:val="21"/>
          <w:szCs w:val="21"/>
          <w14:ligatures w14:val="none"/>
        </w:rPr>
        <w:br w:type="page"/>
      </w:r>
    </w:p>
    <w:p w14:paraId="7BAA19E6" w14:textId="77777777" w:rsidR="002B307A" w:rsidRPr="002B307A" w:rsidRDefault="002B307A" w:rsidP="002B307A">
      <w:pPr>
        <w:spacing w:after="120" w:line="240" w:lineRule="auto"/>
        <w:outlineLvl w:val="2"/>
        <w:rPr>
          <w:rFonts w:ascii="Open Sans" w:eastAsia="Calibri" w:hAnsi="Open Sans" w:cs="Open Sans"/>
          <w:b/>
          <w:caps/>
          <w:kern w:val="0"/>
          <w:sz w:val="21"/>
          <w:szCs w:val="21"/>
          <w14:ligatures w14:val="none"/>
        </w:rPr>
      </w:pPr>
      <w:bookmarkStart w:id="10" w:name="_Toc167202239"/>
      <w:bookmarkStart w:id="11" w:name="_Toc167363856"/>
      <w:r w:rsidRPr="002B307A">
        <w:rPr>
          <w:rFonts w:ascii="Open Sans" w:eastAsia="Calibri" w:hAnsi="Open Sans" w:cs="Open Sans"/>
          <w:b/>
          <w:caps/>
          <w:kern w:val="0"/>
          <w:sz w:val="21"/>
          <w:szCs w:val="21"/>
          <w14:ligatures w14:val="none"/>
        </w:rPr>
        <w:lastRenderedPageBreak/>
        <w:t>CATEGORY 3 – CRITICAL THINKING</w:t>
      </w:r>
      <w:bookmarkEnd w:id="10"/>
      <w:bookmarkEnd w:id="11"/>
    </w:p>
    <w:p w14:paraId="47B07B13" w14:textId="77777777" w:rsidR="002B307A" w:rsidRPr="002B307A" w:rsidRDefault="002B307A" w:rsidP="002B307A">
      <w:pPr>
        <w:spacing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t xml:space="preserve">Rate your student on each item below by selecting the number that corresponds to the assessment scale. Please include comments and examples to support your assessment. </w:t>
      </w:r>
    </w:p>
    <w:p w14:paraId="586E5EBE" w14:textId="77777777" w:rsidR="002B307A" w:rsidRPr="002B307A" w:rsidRDefault="002B307A" w:rsidP="002B307A">
      <w:pPr>
        <w:spacing w:after="120" w:line="240" w:lineRule="auto"/>
        <w:ind w:left="720" w:hanging="360"/>
        <w:rPr>
          <w:rFonts w:ascii="Open Sans" w:eastAsia="Calibri" w:hAnsi="Open Sans" w:cs="Open Sans"/>
          <w:kern w:val="0"/>
          <w:sz w:val="21"/>
          <w14:ligatures w14:val="none"/>
        </w:rPr>
      </w:pPr>
    </w:p>
    <w:tbl>
      <w:tblPr>
        <w:tblStyle w:val="TableGrid"/>
        <w:tblW w:w="5000" w:type="pct"/>
        <w:tblLook w:val="04A0" w:firstRow="1" w:lastRow="0" w:firstColumn="1" w:lastColumn="0" w:noHBand="0" w:noVBand="1"/>
      </w:tblPr>
      <w:tblGrid>
        <w:gridCol w:w="3695"/>
        <w:gridCol w:w="705"/>
        <w:gridCol w:w="1169"/>
        <w:gridCol w:w="969"/>
        <w:gridCol w:w="882"/>
        <w:gridCol w:w="1052"/>
        <w:gridCol w:w="878"/>
      </w:tblGrid>
      <w:tr w:rsidR="002B307A" w:rsidRPr="002B307A" w14:paraId="5C78A500" w14:textId="77777777" w:rsidTr="003B3813">
        <w:tc>
          <w:tcPr>
            <w:tcW w:w="1999" w:type="pct"/>
          </w:tcPr>
          <w:p w14:paraId="1D358CDF" w14:textId="77777777" w:rsidR="002B307A" w:rsidRPr="002B307A" w:rsidRDefault="002B307A" w:rsidP="00B20BBA">
            <w:pPr>
              <w:spacing w:line="276" w:lineRule="auto"/>
              <w:rPr>
                <w:rFonts w:ascii="Open Sans" w:hAnsi="Open Sans" w:cs="Open Sans"/>
                <w:b/>
                <w:bCs/>
                <w:sz w:val="21"/>
                <w:szCs w:val="21"/>
              </w:rPr>
            </w:pPr>
          </w:p>
        </w:tc>
        <w:tc>
          <w:tcPr>
            <w:tcW w:w="400" w:type="pct"/>
          </w:tcPr>
          <w:p w14:paraId="2A6A056E"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N.A.</w:t>
            </w:r>
          </w:p>
        </w:tc>
        <w:tc>
          <w:tcPr>
            <w:tcW w:w="527" w:type="pct"/>
          </w:tcPr>
          <w:p w14:paraId="405F0C33"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Excellent</w:t>
            </w:r>
          </w:p>
        </w:tc>
        <w:tc>
          <w:tcPr>
            <w:tcW w:w="541" w:type="pct"/>
          </w:tcPr>
          <w:p w14:paraId="1963E60F"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Very good</w:t>
            </w:r>
          </w:p>
        </w:tc>
        <w:tc>
          <w:tcPr>
            <w:tcW w:w="494" w:type="pct"/>
          </w:tcPr>
          <w:p w14:paraId="287D85A6"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Good</w:t>
            </w:r>
          </w:p>
        </w:tc>
        <w:tc>
          <w:tcPr>
            <w:tcW w:w="547" w:type="pct"/>
          </w:tcPr>
          <w:p w14:paraId="727CED9F"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Below average</w:t>
            </w:r>
          </w:p>
        </w:tc>
        <w:tc>
          <w:tcPr>
            <w:tcW w:w="490" w:type="pct"/>
          </w:tcPr>
          <w:p w14:paraId="3DB4CF11"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Poor</w:t>
            </w:r>
          </w:p>
        </w:tc>
      </w:tr>
      <w:tr w:rsidR="002B307A" w:rsidRPr="002B307A" w14:paraId="3F71FF98" w14:textId="77777777" w:rsidTr="003B3813">
        <w:tc>
          <w:tcPr>
            <w:tcW w:w="1999" w:type="pct"/>
          </w:tcPr>
          <w:p w14:paraId="1B5EEB6F"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Creativity</w:t>
            </w:r>
          </w:p>
        </w:tc>
        <w:tc>
          <w:tcPr>
            <w:tcW w:w="400" w:type="pct"/>
          </w:tcPr>
          <w:p w14:paraId="237AD386"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N.A.</w:t>
            </w:r>
          </w:p>
        </w:tc>
        <w:tc>
          <w:tcPr>
            <w:tcW w:w="527" w:type="pct"/>
          </w:tcPr>
          <w:p w14:paraId="3A11791F"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5</w:t>
            </w:r>
          </w:p>
        </w:tc>
        <w:tc>
          <w:tcPr>
            <w:tcW w:w="541" w:type="pct"/>
          </w:tcPr>
          <w:p w14:paraId="4B607201"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4</w:t>
            </w:r>
          </w:p>
        </w:tc>
        <w:tc>
          <w:tcPr>
            <w:tcW w:w="494" w:type="pct"/>
          </w:tcPr>
          <w:p w14:paraId="4E025EBD"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3</w:t>
            </w:r>
          </w:p>
        </w:tc>
        <w:tc>
          <w:tcPr>
            <w:tcW w:w="547" w:type="pct"/>
          </w:tcPr>
          <w:p w14:paraId="4BF95259"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w:t>
            </w:r>
          </w:p>
        </w:tc>
        <w:tc>
          <w:tcPr>
            <w:tcW w:w="490" w:type="pct"/>
          </w:tcPr>
          <w:p w14:paraId="36D90A6E"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79D07A75" w14:textId="77777777" w:rsidTr="003B3813">
        <w:tc>
          <w:tcPr>
            <w:tcW w:w="5000" w:type="pct"/>
            <w:gridSpan w:val="7"/>
          </w:tcPr>
          <w:p w14:paraId="136737B3" w14:textId="77777777" w:rsidR="002B307A" w:rsidRPr="002B307A" w:rsidRDefault="002B307A" w:rsidP="00B20BBA">
            <w:pPr>
              <w:spacing w:before="240" w:after="160" w:line="276" w:lineRule="auto"/>
              <w:rPr>
                <w:rFonts w:ascii="Open Sans" w:hAnsi="Open Sans" w:cs="Open Sans"/>
                <w:sz w:val="21"/>
                <w:szCs w:val="21"/>
              </w:rPr>
            </w:pPr>
            <w:r w:rsidRPr="002B307A">
              <w:rPr>
                <w:rFonts w:ascii="Open Sans" w:hAnsi="Open Sans" w:cs="Open Sans"/>
                <w:sz w:val="21"/>
                <w:szCs w:val="21"/>
              </w:rPr>
              <w:t>Level of creativity and innovation as demonstrated; Ability to seek new and better ways of doing things.</w:t>
            </w:r>
          </w:p>
        </w:tc>
      </w:tr>
      <w:tr w:rsidR="002B307A" w:rsidRPr="002B307A" w14:paraId="2A308D6E" w14:textId="77777777" w:rsidTr="003B3813">
        <w:tc>
          <w:tcPr>
            <w:tcW w:w="1999" w:type="pct"/>
          </w:tcPr>
          <w:p w14:paraId="4DF6CFB1"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Adaptability</w:t>
            </w:r>
          </w:p>
        </w:tc>
        <w:tc>
          <w:tcPr>
            <w:tcW w:w="400" w:type="pct"/>
          </w:tcPr>
          <w:p w14:paraId="108A9671"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N.A.</w:t>
            </w:r>
          </w:p>
        </w:tc>
        <w:tc>
          <w:tcPr>
            <w:tcW w:w="527" w:type="pct"/>
          </w:tcPr>
          <w:p w14:paraId="2FBA1810"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5</w:t>
            </w:r>
          </w:p>
        </w:tc>
        <w:tc>
          <w:tcPr>
            <w:tcW w:w="541" w:type="pct"/>
          </w:tcPr>
          <w:p w14:paraId="1139DB55"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4</w:t>
            </w:r>
          </w:p>
        </w:tc>
        <w:tc>
          <w:tcPr>
            <w:tcW w:w="494" w:type="pct"/>
          </w:tcPr>
          <w:p w14:paraId="73A00439"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3</w:t>
            </w:r>
          </w:p>
        </w:tc>
        <w:tc>
          <w:tcPr>
            <w:tcW w:w="547" w:type="pct"/>
          </w:tcPr>
          <w:p w14:paraId="5CCEEF53"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w:t>
            </w:r>
          </w:p>
        </w:tc>
        <w:tc>
          <w:tcPr>
            <w:tcW w:w="490" w:type="pct"/>
          </w:tcPr>
          <w:p w14:paraId="09C01D4B"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781F7D5E" w14:textId="77777777" w:rsidTr="003B3813">
        <w:tc>
          <w:tcPr>
            <w:tcW w:w="5000" w:type="pct"/>
            <w:gridSpan w:val="7"/>
          </w:tcPr>
          <w:p w14:paraId="23AE7DDE" w14:textId="77777777" w:rsidR="002B307A" w:rsidRPr="002B307A" w:rsidRDefault="002B307A" w:rsidP="00B20BBA">
            <w:pPr>
              <w:spacing w:before="240" w:after="160" w:line="276" w:lineRule="auto"/>
              <w:rPr>
                <w:rFonts w:ascii="Open Sans" w:hAnsi="Open Sans" w:cs="Open Sans"/>
                <w:sz w:val="21"/>
                <w:szCs w:val="21"/>
              </w:rPr>
            </w:pPr>
            <w:r w:rsidRPr="002B307A">
              <w:rPr>
                <w:rFonts w:ascii="Open Sans" w:hAnsi="Open Sans" w:cs="Open Sans"/>
                <w:sz w:val="21"/>
                <w:szCs w:val="21"/>
              </w:rPr>
              <w:t>Ability to learn from the placement experience, to react to unexpected circumstances, to be open to new ideas and to appreciate, accept and learn from differences in the experiences of others.</w:t>
            </w:r>
          </w:p>
        </w:tc>
      </w:tr>
      <w:tr w:rsidR="002B307A" w:rsidRPr="002B307A" w14:paraId="3C234664" w14:textId="77777777" w:rsidTr="003B3813">
        <w:tc>
          <w:tcPr>
            <w:tcW w:w="1999" w:type="pct"/>
          </w:tcPr>
          <w:p w14:paraId="6B19898A"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Self-evaluation</w:t>
            </w:r>
          </w:p>
        </w:tc>
        <w:tc>
          <w:tcPr>
            <w:tcW w:w="400" w:type="pct"/>
          </w:tcPr>
          <w:p w14:paraId="4DBE5FDA"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N.A.</w:t>
            </w:r>
          </w:p>
        </w:tc>
        <w:tc>
          <w:tcPr>
            <w:tcW w:w="527" w:type="pct"/>
          </w:tcPr>
          <w:p w14:paraId="1B701D9E"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5</w:t>
            </w:r>
          </w:p>
        </w:tc>
        <w:tc>
          <w:tcPr>
            <w:tcW w:w="541" w:type="pct"/>
          </w:tcPr>
          <w:p w14:paraId="372CEDB2"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4</w:t>
            </w:r>
          </w:p>
        </w:tc>
        <w:tc>
          <w:tcPr>
            <w:tcW w:w="494" w:type="pct"/>
          </w:tcPr>
          <w:p w14:paraId="51A7A173"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3</w:t>
            </w:r>
          </w:p>
        </w:tc>
        <w:tc>
          <w:tcPr>
            <w:tcW w:w="547" w:type="pct"/>
          </w:tcPr>
          <w:p w14:paraId="26E9A62D"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w:t>
            </w:r>
          </w:p>
        </w:tc>
        <w:tc>
          <w:tcPr>
            <w:tcW w:w="490" w:type="pct"/>
          </w:tcPr>
          <w:p w14:paraId="6C98C750"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13C3E6BE" w14:textId="77777777" w:rsidTr="003B3813">
        <w:tc>
          <w:tcPr>
            <w:tcW w:w="5000" w:type="pct"/>
            <w:gridSpan w:val="7"/>
          </w:tcPr>
          <w:p w14:paraId="30504DC2" w14:textId="77777777" w:rsidR="002B307A" w:rsidRPr="002B307A" w:rsidRDefault="002B307A" w:rsidP="00B20BBA">
            <w:pPr>
              <w:spacing w:before="240" w:after="160" w:line="276" w:lineRule="auto"/>
              <w:rPr>
                <w:rFonts w:ascii="Open Sans" w:hAnsi="Open Sans" w:cs="Open Sans"/>
                <w:sz w:val="21"/>
                <w:szCs w:val="21"/>
              </w:rPr>
            </w:pPr>
            <w:r w:rsidRPr="002B307A">
              <w:rPr>
                <w:rFonts w:ascii="Open Sans" w:hAnsi="Open Sans" w:cs="Open Sans"/>
                <w:sz w:val="21"/>
                <w:szCs w:val="21"/>
              </w:rPr>
              <w:t>Ability to accurately assess his/her own level of effectiveness and competence in practice and to identify strengths and learning needs.</w:t>
            </w:r>
          </w:p>
        </w:tc>
      </w:tr>
      <w:tr w:rsidR="002B307A" w:rsidRPr="002B307A" w14:paraId="6B0ECC6A" w14:textId="77777777" w:rsidTr="003B3813">
        <w:tc>
          <w:tcPr>
            <w:tcW w:w="1999" w:type="pct"/>
          </w:tcPr>
          <w:p w14:paraId="5D77C3A4"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Application of ideas</w:t>
            </w:r>
          </w:p>
        </w:tc>
        <w:tc>
          <w:tcPr>
            <w:tcW w:w="400" w:type="pct"/>
          </w:tcPr>
          <w:p w14:paraId="56994265"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N.A.</w:t>
            </w:r>
          </w:p>
        </w:tc>
        <w:tc>
          <w:tcPr>
            <w:tcW w:w="527" w:type="pct"/>
          </w:tcPr>
          <w:p w14:paraId="5094F209"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5</w:t>
            </w:r>
          </w:p>
        </w:tc>
        <w:tc>
          <w:tcPr>
            <w:tcW w:w="541" w:type="pct"/>
          </w:tcPr>
          <w:p w14:paraId="7D1618D6"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4</w:t>
            </w:r>
          </w:p>
        </w:tc>
        <w:tc>
          <w:tcPr>
            <w:tcW w:w="494" w:type="pct"/>
          </w:tcPr>
          <w:p w14:paraId="53C3B437"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3</w:t>
            </w:r>
          </w:p>
        </w:tc>
        <w:tc>
          <w:tcPr>
            <w:tcW w:w="547" w:type="pct"/>
          </w:tcPr>
          <w:p w14:paraId="15E5802B"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w:t>
            </w:r>
          </w:p>
        </w:tc>
        <w:tc>
          <w:tcPr>
            <w:tcW w:w="490" w:type="pct"/>
          </w:tcPr>
          <w:p w14:paraId="2072B176"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6930AEB1" w14:textId="77777777" w:rsidTr="003B3813">
        <w:tc>
          <w:tcPr>
            <w:tcW w:w="5000" w:type="pct"/>
            <w:gridSpan w:val="7"/>
          </w:tcPr>
          <w:p w14:paraId="31C4E277" w14:textId="77777777" w:rsidR="002B307A" w:rsidRPr="002B307A" w:rsidRDefault="002B307A" w:rsidP="00B20BBA">
            <w:pPr>
              <w:spacing w:before="240" w:after="160" w:line="276" w:lineRule="auto"/>
              <w:rPr>
                <w:rFonts w:ascii="Open Sans" w:hAnsi="Open Sans" w:cs="Open Sans"/>
                <w:sz w:val="21"/>
                <w:szCs w:val="21"/>
              </w:rPr>
            </w:pPr>
            <w:r w:rsidRPr="002B307A">
              <w:rPr>
                <w:rFonts w:ascii="Open Sans" w:hAnsi="Open Sans" w:cs="Open Sans"/>
                <w:sz w:val="21"/>
                <w:szCs w:val="21"/>
              </w:rPr>
              <w:t>Student’s ability to analyze work situations, make appropriate decisions and act on them; Degree to which the student can evaluate and make constructive suggestions regarding work and your organization.</w:t>
            </w:r>
          </w:p>
        </w:tc>
      </w:tr>
      <w:tr w:rsidR="002B307A" w:rsidRPr="002B307A" w14:paraId="27600B1F" w14:textId="77777777" w:rsidTr="003B3813">
        <w:tc>
          <w:tcPr>
            <w:tcW w:w="5000" w:type="pct"/>
            <w:gridSpan w:val="7"/>
          </w:tcPr>
          <w:p w14:paraId="0BAAB6BD"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General comments regarding student’s judgement and critical thinking skills</w:t>
            </w:r>
          </w:p>
          <w:p w14:paraId="2F311C7F" w14:textId="77777777" w:rsidR="002B307A" w:rsidRPr="002B307A" w:rsidRDefault="002B307A" w:rsidP="00B20BBA">
            <w:pPr>
              <w:spacing w:line="276" w:lineRule="auto"/>
              <w:rPr>
                <w:rFonts w:ascii="Open Sans" w:hAnsi="Open Sans" w:cs="Open Sans"/>
                <w:sz w:val="21"/>
                <w:szCs w:val="21"/>
              </w:rPr>
            </w:pPr>
          </w:p>
          <w:p w14:paraId="0A1EF195" w14:textId="77777777" w:rsidR="002B307A" w:rsidRPr="002B307A" w:rsidRDefault="002B307A" w:rsidP="00B20BBA">
            <w:pPr>
              <w:spacing w:line="276" w:lineRule="auto"/>
              <w:rPr>
                <w:rFonts w:ascii="Open Sans" w:hAnsi="Open Sans" w:cs="Open Sans"/>
                <w:sz w:val="21"/>
                <w:szCs w:val="21"/>
              </w:rPr>
            </w:pPr>
          </w:p>
          <w:p w14:paraId="60269281" w14:textId="77777777" w:rsidR="002B307A" w:rsidRPr="002B307A" w:rsidRDefault="002B307A" w:rsidP="00B20BBA">
            <w:pPr>
              <w:spacing w:line="276" w:lineRule="auto"/>
              <w:rPr>
                <w:rFonts w:ascii="Open Sans" w:hAnsi="Open Sans" w:cs="Open Sans"/>
                <w:sz w:val="21"/>
                <w:szCs w:val="21"/>
              </w:rPr>
            </w:pPr>
          </w:p>
          <w:p w14:paraId="42CF539A" w14:textId="77777777" w:rsidR="002B307A" w:rsidRPr="002B307A" w:rsidRDefault="002B307A" w:rsidP="00B20BBA">
            <w:pPr>
              <w:spacing w:line="276" w:lineRule="auto"/>
              <w:rPr>
                <w:rFonts w:ascii="Open Sans" w:hAnsi="Open Sans" w:cs="Open Sans"/>
                <w:sz w:val="21"/>
                <w:szCs w:val="21"/>
              </w:rPr>
            </w:pPr>
          </w:p>
          <w:p w14:paraId="26C714A3" w14:textId="77777777" w:rsidR="002B307A" w:rsidRPr="002B307A" w:rsidRDefault="002B307A" w:rsidP="00B20BBA">
            <w:pPr>
              <w:spacing w:line="276" w:lineRule="auto"/>
              <w:rPr>
                <w:rFonts w:ascii="Open Sans" w:hAnsi="Open Sans" w:cs="Open Sans"/>
                <w:sz w:val="21"/>
                <w:szCs w:val="21"/>
              </w:rPr>
            </w:pPr>
          </w:p>
          <w:p w14:paraId="3E6F74F3" w14:textId="77777777" w:rsidR="002B307A" w:rsidRDefault="002B307A" w:rsidP="00B20BBA">
            <w:pPr>
              <w:spacing w:line="276" w:lineRule="auto"/>
              <w:rPr>
                <w:rFonts w:ascii="Open Sans" w:hAnsi="Open Sans" w:cs="Open Sans"/>
                <w:sz w:val="21"/>
                <w:szCs w:val="21"/>
              </w:rPr>
            </w:pPr>
          </w:p>
          <w:p w14:paraId="544B85E6" w14:textId="77777777" w:rsidR="00B20BBA" w:rsidRDefault="00B20BBA" w:rsidP="00B20BBA">
            <w:pPr>
              <w:spacing w:line="276" w:lineRule="auto"/>
              <w:rPr>
                <w:rFonts w:ascii="Open Sans" w:hAnsi="Open Sans" w:cs="Open Sans"/>
                <w:sz w:val="21"/>
                <w:szCs w:val="21"/>
              </w:rPr>
            </w:pPr>
          </w:p>
          <w:p w14:paraId="2E361E33" w14:textId="77777777" w:rsidR="00B20BBA" w:rsidRPr="002B307A" w:rsidRDefault="00B20BBA" w:rsidP="00B20BBA">
            <w:pPr>
              <w:spacing w:line="276" w:lineRule="auto"/>
              <w:rPr>
                <w:rFonts w:ascii="Open Sans" w:hAnsi="Open Sans" w:cs="Open Sans"/>
                <w:sz w:val="21"/>
                <w:szCs w:val="21"/>
              </w:rPr>
            </w:pPr>
          </w:p>
          <w:p w14:paraId="54E66FE8" w14:textId="77777777" w:rsidR="002B307A" w:rsidRPr="002B307A" w:rsidRDefault="002B307A" w:rsidP="00B20BBA">
            <w:pPr>
              <w:spacing w:line="276" w:lineRule="auto"/>
              <w:rPr>
                <w:rFonts w:ascii="Open Sans" w:hAnsi="Open Sans" w:cs="Open Sans"/>
                <w:sz w:val="21"/>
                <w:szCs w:val="21"/>
              </w:rPr>
            </w:pPr>
          </w:p>
        </w:tc>
      </w:tr>
    </w:tbl>
    <w:p w14:paraId="2A97770F" w14:textId="77777777" w:rsidR="002B307A" w:rsidRPr="002B307A" w:rsidRDefault="002B307A" w:rsidP="002B307A">
      <w:pPr>
        <w:spacing w:after="120" w:line="240" w:lineRule="auto"/>
        <w:rPr>
          <w:rFonts w:ascii="Open Sans" w:eastAsia="Calibri" w:hAnsi="Open Sans" w:cs="Open Sans"/>
          <w:kern w:val="0"/>
          <w:sz w:val="21"/>
          <w:szCs w:val="21"/>
          <w14:ligatures w14:val="none"/>
        </w:rPr>
      </w:pPr>
    </w:p>
    <w:p w14:paraId="0FBF4947" w14:textId="77777777" w:rsidR="002B307A" w:rsidRPr="002B307A" w:rsidRDefault="002B307A" w:rsidP="002B307A">
      <w:pPr>
        <w:spacing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t>Total for “Critical Thinking”: _________ /20</w:t>
      </w:r>
    </w:p>
    <w:p w14:paraId="386ADF91" w14:textId="77777777" w:rsidR="002B307A" w:rsidRPr="002B307A" w:rsidRDefault="002B307A" w:rsidP="002B307A">
      <w:pPr>
        <w:spacing w:after="120" w:line="240" w:lineRule="auto"/>
        <w:rPr>
          <w:rFonts w:ascii="Open Sans" w:eastAsia="Calibri" w:hAnsi="Open Sans" w:cs="Open Sans"/>
          <w:kern w:val="0"/>
          <w:sz w:val="20"/>
          <w14:ligatures w14:val="none"/>
        </w:rPr>
      </w:pPr>
    </w:p>
    <w:p w14:paraId="770F8F0B" w14:textId="77777777" w:rsidR="002B307A" w:rsidRPr="002B307A" w:rsidRDefault="002B307A" w:rsidP="002B307A">
      <w:pPr>
        <w:spacing w:after="120" w:line="240" w:lineRule="auto"/>
        <w:outlineLvl w:val="2"/>
        <w:rPr>
          <w:rFonts w:ascii="Open Sans" w:eastAsia="Calibri" w:hAnsi="Open Sans" w:cs="Open Sans"/>
          <w:b/>
          <w:caps/>
          <w:kern w:val="0"/>
          <w:sz w:val="21"/>
          <w:szCs w:val="21"/>
          <w14:ligatures w14:val="none"/>
        </w:rPr>
      </w:pPr>
      <w:bookmarkStart w:id="12" w:name="_Toc167202240"/>
      <w:bookmarkStart w:id="13" w:name="_Toc167363857"/>
      <w:r w:rsidRPr="002B307A">
        <w:rPr>
          <w:rFonts w:ascii="Open Sans" w:eastAsia="Calibri" w:hAnsi="Open Sans" w:cs="Open Sans"/>
          <w:b/>
          <w:caps/>
          <w:kern w:val="0"/>
          <w:sz w:val="21"/>
          <w:szCs w:val="21"/>
          <w14:ligatures w14:val="none"/>
        </w:rPr>
        <w:lastRenderedPageBreak/>
        <w:t>CATEGORY 4 – RELATIONS IN THE WORKPLACE</w:t>
      </w:r>
      <w:bookmarkEnd w:id="12"/>
      <w:bookmarkEnd w:id="13"/>
    </w:p>
    <w:p w14:paraId="2AEFA33E" w14:textId="77777777" w:rsidR="002B307A" w:rsidRPr="002B307A" w:rsidRDefault="002B307A" w:rsidP="002B307A">
      <w:pPr>
        <w:spacing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t xml:space="preserve">Rate your student on each item below by selecting the number that corresponds to the assessment scale. Please include comments and examples to support your assessment. </w:t>
      </w:r>
    </w:p>
    <w:tbl>
      <w:tblPr>
        <w:tblStyle w:val="TableGrid"/>
        <w:tblW w:w="5000" w:type="pct"/>
        <w:tblLook w:val="04A0" w:firstRow="1" w:lastRow="0" w:firstColumn="1" w:lastColumn="0" w:noHBand="0" w:noVBand="1"/>
      </w:tblPr>
      <w:tblGrid>
        <w:gridCol w:w="3694"/>
        <w:gridCol w:w="705"/>
        <w:gridCol w:w="1169"/>
        <w:gridCol w:w="970"/>
        <w:gridCol w:w="882"/>
        <w:gridCol w:w="1052"/>
        <w:gridCol w:w="878"/>
      </w:tblGrid>
      <w:tr w:rsidR="002B307A" w:rsidRPr="002B307A" w14:paraId="1A08F2B4" w14:textId="77777777" w:rsidTr="003B3813">
        <w:tc>
          <w:tcPr>
            <w:tcW w:w="1988" w:type="pct"/>
          </w:tcPr>
          <w:p w14:paraId="465639F2" w14:textId="77777777" w:rsidR="002B307A" w:rsidRPr="002B307A" w:rsidRDefault="002B307A" w:rsidP="00B20BBA">
            <w:pPr>
              <w:spacing w:line="276" w:lineRule="auto"/>
              <w:rPr>
                <w:rFonts w:ascii="Open Sans" w:hAnsi="Open Sans" w:cs="Open Sans"/>
                <w:sz w:val="21"/>
                <w:szCs w:val="21"/>
              </w:rPr>
            </w:pPr>
          </w:p>
        </w:tc>
        <w:tc>
          <w:tcPr>
            <w:tcW w:w="390" w:type="pct"/>
          </w:tcPr>
          <w:p w14:paraId="74F9CA22"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N.A.</w:t>
            </w:r>
          </w:p>
        </w:tc>
        <w:tc>
          <w:tcPr>
            <w:tcW w:w="588" w:type="pct"/>
          </w:tcPr>
          <w:p w14:paraId="2DCC76A9"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Excellent</w:t>
            </w:r>
          </w:p>
        </w:tc>
        <w:tc>
          <w:tcPr>
            <w:tcW w:w="531" w:type="pct"/>
          </w:tcPr>
          <w:p w14:paraId="17F0F20F"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Very good</w:t>
            </w:r>
          </w:p>
        </w:tc>
        <w:tc>
          <w:tcPr>
            <w:tcW w:w="484" w:type="pct"/>
          </w:tcPr>
          <w:p w14:paraId="1182F9ED"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Good</w:t>
            </w:r>
          </w:p>
        </w:tc>
        <w:tc>
          <w:tcPr>
            <w:tcW w:w="537" w:type="pct"/>
          </w:tcPr>
          <w:p w14:paraId="68BAAFB8"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Below average</w:t>
            </w:r>
          </w:p>
        </w:tc>
        <w:tc>
          <w:tcPr>
            <w:tcW w:w="482" w:type="pct"/>
          </w:tcPr>
          <w:p w14:paraId="5CF40FA4"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Poor</w:t>
            </w:r>
          </w:p>
        </w:tc>
      </w:tr>
      <w:tr w:rsidR="002B307A" w:rsidRPr="002B307A" w14:paraId="7DB83662" w14:textId="77777777" w:rsidTr="003B3813">
        <w:tc>
          <w:tcPr>
            <w:tcW w:w="1988" w:type="pct"/>
          </w:tcPr>
          <w:p w14:paraId="64539AFC"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Interpersonal and intercultural skills</w:t>
            </w:r>
          </w:p>
        </w:tc>
        <w:tc>
          <w:tcPr>
            <w:tcW w:w="390" w:type="pct"/>
          </w:tcPr>
          <w:p w14:paraId="766DAD34"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N.A.</w:t>
            </w:r>
          </w:p>
        </w:tc>
        <w:tc>
          <w:tcPr>
            <w:tcW w:w="588" w:type="pct"/>
          </w:tcPr>
          <w:p w14:paraId="689AA72A"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5</w:t>
            </w:r>
          </w:p>
        </w:tc>
        <w:tc>
          <w:tcPr>
            <w:tcW w:w="531" w:type="pct"/>
          </w:tcPr>
          <w:p w14:paraId="100BD917"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4</w:t>
            </w:r>
          </w:p>
        </w:tc>
        <w:tc>
          <w:tcPr>
            <w:tcW w:w="484" w:type="pct"/>
          </w:tcPr>
          <w:p w14:paraId="3194113C"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3</w:t>
            </w:r>
          </w:p>
        </w:tc>
        <w:tc>
          <w:tcPr>
            <w:tcW w:w="537" w:type="pct"/>
          </w:tcPr>
          <w:p w14:paraId="18660863"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w:t>
            </w:r>
          </w:p>
        </w:tc>
        <w:tc>
          <w:tcPr>
            <w:tcW w:w="482" w:type="pct"/>
          </w:tcPr>
          <w:p w14:paraId="1D5C6C6C"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10C5BD60" w14:textId="77777777" w:rsidTr="003B3813">
        <w:tc>
          <w:tcPr>
            <w:tcW w:w="5000" w:type="pct"/>
            <w:gridSpan w:val="7"/>
          </w:tcPr>
          <w:p w14:paraId="1F0B54ED" w14:textId="77777777" w:rsidR="002B307A" w:rsidRPr="002B307A" w:rsidRDefault="002B307A" w:rsidP="00B20BBA">
            <w:pPr>
              <w:spacing w:before="240" w:after="160" w:line="276" w:lineRule="auto"/>
              <w:rPr>
                <w:rFonts w:ascii="Open Sans" w:hAnsi="Open Sans" w:cs="Open Sans"/>
                <w:sz w:val="21"/>
                <w:szCs w:val="21"/>
              </w:rPr>
            </w:pPr>
            <w:r w:rsidRPr="002B307A">
              <w:rPr>
                <w:rFonts w:ascii="Open Sans" w:hAnsi="Open Sans" w:cs="Open Sans"/>
                <w:sz w:val="21"/>
                <w:szCs w:val="21"/>
              </w:rPr>
              <w:t>Degree to which student has effective and positive relationships with personnel at all levels of your organization, such that interactions are productive and sensitive to the needs of others; Degree to which student shows consideration and respect to others and maintains purposeful working relationships that respect diversity (of culture, beliefs, sexual orientation etc.); Ability of student to cooperate and work effectively with others.</w:t>
            </w:r>
          </w:p>
        </w:tc>
      </w:tr>
      <w:tr w:rsidR="002B307A" w:rsidRPr="002B307A" w14:paraId="23391786" w14:textId="77777777" w:rsidTr="003B3813">
        <w:tc>
          <w:tcPr>
            <w:tcW w:w="1988" w:type="pct"/>
          </w:tcPr>
          <w:p w14:paraId="0CFEC4F9"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Understanding of Workplace</w:t>
            </w:r>
          </w:p>
        </w:tc>
        <w:tc>
          <w:tcPr>
            <w:tcW w:w="390" w:type="pct"/>
          </w:tcPr>
          <w:p w14:paraId="24D747AB"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N.A.</w:t>
            </w:r>
          </w:p>
        </w:tc>
        <w:tc>
          <w:tcPr>
            <w:tcW w:w="588" w:type="pct"/>
          </w:tcPr>
          <w:p w14:paraId="71E54256"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5</w:t>
            </w:r>
          </w:p>
        </w:tc>
        <w:tc>
          <w:tcPr>
            <w:tcW w:w="531" w:type="pct"/>
          </w:tcPr>
          <w:p w14:paraId="032EC792"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4</w:t>
            </w:r>
          </w:p>
        </w:tc>
        <w:tc>
          <w:tcPr>
            <w:tcW w:w="484" w:type="pct"/>
          </w:tcPr>
          <w:p w14:paraId="34AAD5ED"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3</w:t>
            </w:r>
          </w:p>
        </w:tc>
        <w:tc>
          <w:tcPr>
            <w:tcW w:w="537" w:type="pct"/>
          </w:tcPr>
          <w:p w14:paraId="18DDAD2F"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w:t>
            </w:r>
          </w:p>
        </w:tc>
        <w:tc>
          <w:tcPr>
            <w:tcW w:w="482" w:type="pct"/>
          </w:tcPr>
          <w:p w14:paraId="0B49A484"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1</w:t>
            </w:r>
          </w:p>
        </w:tc>
      </w:tr>
      <w:tr w:rsidR="002B307A" w:rsidRPr="002B307A" w14:paraId="4CCC8C6F" w14:textId="77777777" w:rsidTr="003B3813">
        <w:tc>
          <w:tcPr>
            <w:tcW w:w="5000" w:type="pct"/>
            <w:gridSpan w:val="7"/>
          </w:tcPr>
          <w:p w14:paraId="604832AA" w14:textId="66DC49E7" w:rsidR="002B307A" w:rsidRPr="002B307A" w:rsidRDefault="002B307A" w:rsidP="00B20BBA">
            <w:pPr>
              <w:spacing w:before="240" w:after="160" w:line="276" w:lineRule="auto"/>
              <w:rPr>
                <w:rFonts w:ascii="Open Sans" w:hAnsi="Open Sans" w:cs="Open Sans"/>
                <w:sz w:val="21"/>
                <w:szCs w:val="21"/>
              </w:rPr>
            </w:pPr>
            <w:r w:rsidRPr="002B307A">
              <w:rPr>
                <w:rFonts w:ascii="Open Sans" w:hAnsi="Open Sans" w:cs="Open Sans"/>
                <w:sz w:val="21"/>
                <w:szCs w:val="21"/>
              </w:rPr>
              <w:t>Student’s effort to increase his/her knowledge of the organization, its mission, policies, rules and regulations in relation to the work performed; Degree to which student understands priorities and can determine what shall be done, by whom, where or how.</w:t>
            </w:r>
          </w:p>
        </w:tc>
      </w:tr>
      <w:tr w:rsidR="002B307A" w:rsidRPr="002B307A" w14:paraId="58FE5720" w14:textId="77777777" w:rsidTr="003B3813">
        <w:tc>
          <w:tcPr>
            <w:tcW w:w="5000" w:type="pct"/>
            <w:gridSpan w:val="7"/>
          </w:tcPr>
          <w:p w14:paraId="5E344EA5" w14:textId="77777777" w:rsidR="002B307A" w:rsidRPr="002B307A" w:rsidRDefault="002B307A" w:rsidP="00B20BBA">
            <w:pPr>
              <w:spacing w:line="276" w:lineRule="auto"/>
              <w:rPr>
                <w:rFonts w:ascii="Open Sans" w:hAnsi="Open Sans" w:cs="Open Sans"/>
                <w:b/>
                <w:bCs/>
                <w:sz w:val="21"/>
                <w:szCs w:val="21"/>
              </w:rPr>
            </w:pPr>
            <w:r w:rsidRPr="002B307A">
              <w:rPr>
                <w:rFonts w:ascii="Open Sans" w:hAnsi="Open Sans" w:cs="Open Sans"/>
                <w:b/>
                <w:bCs/>
                <w:sz w:val="21"/>
                <w:szCs w:val="21"/>
              </w:rPr>
              <w:t>General comments regarding student’s relations in the workplace</w:t>
            </w:r>
          </w:p>
          <w:p w14:paraId="17BA055B" w14:textId="77777777" w:rsidR="002B307A" w:rsidRPr="002B307A" w:rsidRDefault="002B307A" w:rsidP="00B20BBA">
            <w:pPr>
              <w:spacing w:line="276" w:lineRule="auto"/>
              <w:rPr>
                <w:rFonts w:ascii="Open Sans" w:hAnsi="Open Sans" w:cs="Open Sans"/>
                <w:sz w:val="21"/>
                <w:szCs w:val="21"/>
              </w:rPr>
            </w:pPr>
          </w:p>
          <w:p w14:paraId="566C3FBC" w14:textId="77777777" w:rsidR="002B307A" w:rsidRPr="002B307A" w:rsidRDefault="002B307A" w:rsidP="00B20BBA">
            <w:pPr>
              <w:spacing w:line="276" w:lineRule="auto"/>
              <w:rPr>
                <w:rFonts w:ascii="Open Sans" w:hAnsi="Open Sans" w:cs="Open Sans"/>
                <w:sz w:val="21"/>
                <w:szCs w:val="21"/>
              </w:rPr>
            </w:pPr>
          </w:p>
          <w:p w14:paraId="11D5FAAC" w14:textId="77777777" w:rsidR="002B307A" w:rsidRPr="002B307A" w:rsidRDefault="002B307A" w:rsidP="00B20BBA">
            <w:pPr>
              <w:spacing w:line="276" w:lineRule="auto"/>
              <w:rPr>
                <w:rFonts w:ascii="Open Sans" w:hAnsi="Open Sans" w:cs="Open Sans"/>
                <w:sz w:val="21"/>
                <w:szCs w:val="21"/>
              </w:rPr>
            </w:pPr>
          </w:p>
        </w:tc>
      </w:tr>
    </w:tbl>
    <w:p w14:paraId="30613AC5" w14:textId="77777777" w:rsidR="002B307A" w:rsidRPr="002B307A" w:rsidRDefault="002B307A" w:rsidP="002B307A">
      <w:pPr>
        <w:spacing w:after="120" w:line="240" w:lineRule="auto"/>
        <w:ind w:left="720" w:hanging="360"/>
        <w:rPr>
          <w:rFonts w:ascii="Open Sans" w:eastAsia="Calibri" w:hAnsi="Open Sans" w:cs="Arial"/>
          <w:kern w:val="0"/>
          <w:sz w:val="21"/>
          <w14:ligatures w14:val="none"/>
        </w:rPr>
      </w:pPr>
    </w:p>
    <w:p w14:paraId="1D1870BC" w14:textId="77777777" w:rsidR="002B307A" w:rsidRPr="002B307A" w:rsidRDefault="002B307A" w:rsidP="002B307A">
      <w:pPr>
        <w:spacing w:after="120" w:line="240" w:lineRule="auto"/>
        <w:rPr>
          <w:rFonts w:ascii="Open Sans" w:eastAsia="Calibri" w:hAnsi="Open Sans" w:cs="Open Sans"/>
          <w:kern w:val="0"/>
          <w:sz w:val="21"/>
          <w:szCs w:val="21"/>
          <w14:ligatures w14:val="none"/>
        </w:rPr>
      </w:pPr>
      <w:r w:rsidRPr="002B307A">
        <w:rPr>
          <w:rFonts w:ascii="Open Sans" w:eastAsia="Calibri" w:hAnsi="Open Sans" w:cs="Open Sans"/>
          <w:kern w:val="0"/>
          <w:sz w:val="21"/>
          <w:szCs w:val="21"/>
          <w14:ligatures w14:val="none"/>
        </w:rPr>
        <w:t>Total for “Relations in the Workplace”: _________ /20</w:t>
      </w:r>
    </w:p>
    <w:p w14:paraId="4DA9959E" w14:textId="77777777" w:rsidR="002B307A" w:rsidRPr="002B307A" w:rsidRDefault="002B307A" w:rsidP="002B307A">
      <w:pPr>
        <w:spacing w:after="120" w:line="240" w:lineRule="auto"/>
        <w:outlineLvl w:val="2"/>
        <w:rPr>
          <w:rFonts w:ascii="Open Sans" w:eastAsia="Calibri" w:hAnsi="Open Sans" w:cs="Open Sans"/>
          <w:b/>
          <w:kern w:val="0"/>
          <w:sz w:val="21"/>
          <w:szCs w:val="21"/>
          <w14:ligatures w14:val="none"/>
        </w:rPr>
      </w:pPr>
      <w:bookmarkStart w:id="14" w:name="_Toc167202241"/>
      <w:bookmarkStart w:id="15" w:name="_Toc167363858"/>
      <w:r w:rsidRPr="002B307A">
        <w:rPr>
          <w:rFonts w:ascii="Open Sans" w:eastAsia="Calibri" w:hAnsi="Open Sans" w:cs="Open Sans"/>
          <w:b/>
          <w:kern w:val="0"/>
          <w:sz w:val="21"/>
          <w:szCs w:val="21"/>
          <w14:ligatures w14:val="none"/>
        </w:rPr>
        <w:t>OVERALL SCORE</w:t>
      </w:r>
      <w:bookmarkEnd w:id="14"/>
      <w:bookmarkEnd w:id="15"/>
    </w:p>
    <w:tbl>
      <w:tblPr>
        <w:tblStyle w:val="TableGrid"/>
        <w:tblW w:w="5000" w:type="pct"/>
        <w:tblLook w:val="04A0" w:firstRow="1" w:lastRow="0" w:firstColumn="1" w:lastColumn="0" w:noHBand="0" w:noVBand="1"/>
      </w:tblPr>
      <w:tblGrid>
        <w:gridCol w:w="4696"/>
        <w:gridCol w:w="4654"/>
      </w:tblGrid>
      <w:tr w:rsidR="002B307A" w:rsidRPr="002B307A" w14:paraId="1C422A5C" w14:textId="77777777" w:rsidTr="003B3813">
        <w:tc>
          <w:tcPr>
            <w:tcW w:w="2511" w:type="pct"/>
          </w:tcPr>
          <w:p w14:paraId="7DDDA683"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Category</w:t>
            </w:r>
          </w:p>
        </w:tc>
        <w:tc>
          <w:tcPr>
            <w:tcW w:w="2489" w:type="pct"/>
          </w:tcPr>
          <w:p w14:paraId="3B49E0CF"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Mark</w:t>
            </w:r>
          </w:p>
        </w:tc>
      </w:tr>
      <w:tr w:rsidR="002B307A" w:rsidRPr="002B307A" w14:paraId="03AFCED6" w14:textId="77777777" w:rsidTr="003B3813">
        <w:tc>
          <w:tcPr>
            <w:tcW w:w="2511" w:type="pct"/>
          </w:tcPr>
          <w:p w14:paraId="315FD800"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Responsibility for Own Learning</w:t>
            </w:r>
          </w:p>
        </w:tc>
        <w:tc>
          <w:tcPr>
            <w:tcW w:w="2489" w:type="pct"/>
          </w:tcPr>
          <w:p w14:paraId="44EE43E7"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/20</w:t>
            </w:r>
          </w:p>
        </w:tc>
      </w:tr>
      <w:tr w:rsidR="002B307A" w:rsidRPr="002B307A" w14:paraId="47562598" w14:textId="77777777" w:rsidTr="003B3813">
        <w:tc>
          <w:tcPr>
            <w:tcW w:w="2511" w:type="pct"/>
          </w:tcPr>
          <w:p w14:paraId="0A9E9A06"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Competence in Placement Activities</w:t>
            </w:r>
          </w:p>
        </w:tc>
        <w:tc>
          <w:tcPr>
            <w:tcW w:w="2489" w:type="pct"/>
          </w:tcPr>
          <w:p w14:paraId="01878717"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/20</w:t>
            </w:r>
          </w:p>
        </w:tc>
      </w:tr>
      <w:tr w:rsidR="002B307A" w:rsidRPr="002B307A" w14:paraId="5F92658F" w14:textId="77777777" w:rsidTr="003B3813">
        <w:tc>
          <w:tcPr>
            <w:tcW w:w="2511" w:type="pct"/>
          </w:tcPr>
          <w:p w14:paraId="4EED0073"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Critical Thinking</w:t>
            </w:r>
          </w:p>
        </w:tc>
        <w:tc>
          <w:tcPr>
            <w:tcW w:w="2489" w:type="pct"/>
          </w:tcPr>
          <w:p w14:paraId="753724F9"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/20</w:t>
            </w:r>
          </w:p>
        </w:tc>
      </w:tr>
      <w:tr w:rsidR="002B307A" w:rsidRPr="002B307A" w14:paraId="0BD2673A" w14:textId="77777777" w:rsidTr="003B3813">
        <w:tc>
          <w:tcPr>
            <w:tcW w:w="2511" w:type="pct"/>
          </w:tcPr>
          <w:p w14:paraId="0E4EF798"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Relations in the Workplace</w:t>
            </w:r>
          </w:p>
        </w:tc>
        <w:tc>
          <w:tcPr>
            <w:tcW w:w="2489" w:type="pct"/>
          </w:tcPr>
          <w:p w14:paraId="067D3121"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/20</w:t>
            </w:r>
          </w:p>
        </w:tc>
      </w:tr>
      <w:tr w:rsidR="002B307A" w:rsidRPr="002B307A" w14:paraId="78147182" w14:textId="77777777" w:rsidTr="003B3813">
        <w:tc>
          <w:tcPr>
            <w:tcW w:w="2511" w:type="pct"/>
          </w:tcPr>
          <w:p w14:paraId="21CEE44E"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TOTAL</w:t>
            </w:r>
          </w:p>
        </w:tc>
        <w:tc>
          <w:tcPr>
            <w:tcW w:w="2489" w:type="pct"/>
          </w:tcPr>
          <w:p w14:paraId="19193BB6" w14:textId="77777777" w:rsidR="002B307A" w:rsidRPr="002B307A" w:rsidRDefault="002B307A" w:rsidP="00B20BBA">
            <w:pPr>
              <w:spacing w:line="276" w:lineRule="auto"/>
              <w:rPr>
                <w:rFonts w:ascii="Open Sans" w:hAnsi="Open Sans" w:cs="Open Sans"/>
                <w:sz w:val="21"/>
                <w:szCs w:val="21"/>
              </w:rPr>
            </w:pPr>
            <w:r w:rsidRPr="002B307A">
              <w:rPr>
                <w:rFonts w:ascii="Open Sans" w:hAnsi="Open Sans" w:cs="Open Sans"/>
                <w:sz w:val="21"/>
                <w:szCs w:val="21"/>
              </w:rPr>
              <w:t>/80</w:t>
            </w:r>
          </w:p>
        </w:tc>
      </w:tr>
    </w:tbl>
    <w:p w14:paraId="43537180" w14:textId="77777777" w:rsidR="002B307A" w:rsidRPr="002B307A" w:rsidRDefault="002B307A" w:rsidP="002B307A">
      <w:pPr>
        <w:spacing w:after="120" w:line="240" w:lineRule="auto"/>
        <w:rPr>
          <w:rFonts w:ascii="Open Sans" w:eastAsia="Calibri" w:hAnsi="Open Sans" w:cs="Arial"/>
          <w:kern w:val="0"/>
          <w:sz w:val="21"/>
          <w14:ligatures w14:val="none"/>
        </w:rPr>
      </w:pPr>
      <w:r w:rsidRPr="002B307A">
        <w:rPr>
          <w:rFonts w:ascii="Open Sans" w:eastAsia="Calibri" w:hAnsi="Open Sans" w:cs="Arial"/>
          <w:kern w:val="0"/>
          <w:sz w:val="21"/>
          <w14:ligatures w14:val="none"/>
        </w:rPr>
        <w:t>___</w:t>
      </w:r>
    </w:p>
    <w:p w14:paraId="73361D47" w14:textId="77777777" w:rsidR="002B307A" w:rsidRPr="002B307A" w:rsidRDefault="002B307A" w:rsidP="002B307A">
      <w:pPr>
        <w:spacing w:after="120" w:line="240" w:lineRule="auto"/>
        <w:rPr>
          <w:rFonts w:ascii="Open Sans" w:eastAsia="Calibri" w:hAnsi="Open Sans" w:cs="Arial"/>
          <w:kern w:val="0"/>
          <w:sz w:val="18"/>
          <w:szCs w:val="18"/>
          <w14:ligatures w14:val="none"/>
        </w:rPr>
      </w:pPr>
      <w:r w:rsidRPr="002B307A">
        <w:rPr>
          <w:rFonts w:ascii="Open Sans" w:eastAsia="Calibri" w:hAnsi="Open Sans" w:cs="Arial"/>
          <w:kern w:val="0"/>
          <w:sz w:val="18"/>
          <w:szCs w:val="18"/>
          <w14:ligatures w14:val="none"/>
        </w:rPr>
        <w:t>This Sample Assessment tool was</w:t>
      </w:r>
      <w:r w:rsidRPr="002B307A">
        <w:rPr>
          <w:rFonts w:ascii="Open Sans" w:eastAsia="Calibri" w:hAnsi="Open Sans" w:cs="Arial"/>
          <w:b/>
          <w:kern w:val="0"/>
          <w:sz w:val="18"/>
          <w:szCs w:val="18"/>
          <w14:ligatures w14:val="none"/>
        </w:rPr>
        <w:t xml:space="preserve"> </w:t>
      </w:r>
      <w:r w:rsidRPr="002B307A">
        <w:rPr>
          <w:rFonts w:ascii="Open Sans" w:eastAsia="Calibri" w:hAnsi="Open Sans" w:cs="Arial"/>
          <w:kern w:val="0"/>
          <w:sz w:val="18"/>
          <w:szCs w:val="18"/>
          <w14:ligatures w14:val="none"/>
        </w:rPr>
        <w:t>replicated, with minor adjustments, from:</w:t>
      </w:r>
      <w:r w:rsidRPr="002B307A">
        <w:rPr>
          <w:rFonts w:ascii="Open Sans" w:eastAsia="Calibri" w:hAnsi="Open Sans" w:cs="Arial"/>
          <w:b/>
          <w:kern w:val="0"/>
          <w:sz w:val="18"/>
          <w:szCs w:val="18"/>
          <w14:ligatures w14:val="none"/>
        </w:rPr>
        <w:t xml:space="preserve"> </w:t>
      </w:r>
      <w:r w:rsidRPr="002B307A">
        <w:rPr>
          <w:rFonts w:ascii="Open Sans" w:eastAsia="Calibri" w:hAnsi="Open Sans" w:cs="Arial"/>
          <w:kern w:val="0"/>
          <w:sz w:val="18"/>
          <w:szCs w:val="18"/>
          <w14:ligatures w14:val="none"/>
        </w:rPr>
        <w:t xml:space="preserve">Higher Education Quality Council of Ontario. (2016). </w:t>
      </w:r>
      <w:r w:rsidRPr="002B307A">
        <w:rPr>
          <w:rFonts w:ascii="Open Sans" w:eastAsia="Calibri" w:hAnsi="Open Sans" w:cs="Arial"/>
          <w:i/>
          <w:kern w:val="0"/>
          <w:sz w:val="18"/>
          <w:szCs w:val="18"/>
          <w14:ligatures w14:val="none"/>
        </w:rPr>
        <w:t>A practical guide for work-integrated learning</w:t>
      </w:r>
      <w:r w:rsidRPr="002B307A">
        <w:rPr>
          <w:rFonts w:ascii="Open Sans" w:eastAsia="Calibri" w:hAnsi="Open Sans" w:cs="Arial"/>
          <w:kern w:val="0"/>
          <w:sz w:val="18"/>
          <w:szCs w:val="18"/>
          <w14:ligatures w14:val="none"/>
        </w:rPr>
        <w:t xml:space="preserve"> (pp. 45-50). Government of Ontario.</w:t>
      </w:r>
    </w:p>
    <w:p w14:paraId="54F4B339" w14:textId="77777777" w:rsidR="007975BC" w:rsidRDefault="007975BC"/>
    <w:sectPr w:rsidR="007975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E6CC6"/>
    <w:multiLevelType w:val="hybridMultilevel"/>
    <w:tmpl w:val="09E86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F0740A"/>
    <w:multiLevelType w:val="hybridMultilevel"/>
    <w:tmpl w:val="04DE1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1641528">
    <w:abstractNumId w:val="0"/>
  </w:num>
  <w:num w:numId="2" w16cid:durableId="175107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D9"/>
    <w:rsid w:val="002B307A"/>
    <w:rsid w:val="00360EC8"/>
    <w:rsid w:val="007975BC"/>
    <w:rsid w:val="009F60D1"/>
    <w:rsid w:val="00A81032"/>
    <w:rsid w:val="00B20BBA"/>
    <w:rsid w:val="00B806B1"/>
    <w:rsid w:val="00F233E1"/>
    <w:rsid w:val="00F821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F497"/>
  <w15:chartTrackingRefBased/>
  <w15:docId w15:val="{743130B0-C383-4C46-AF71-675C16B4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1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1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1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1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1D9"/>
    <w:rPr>
      <w:rFonts w:eastAsiaTheme="majorEastAsia" w:cstheme="majorBidi"/>
      <w:color w:val="272727" w:themeColor="text1" w:themeTint="D8"/>
    </w:rPr>
  </w:style>
  <w:style w:type="paragraph" w:styleId="Title">
    <w:name w:val="Title"/>
    <w:basedOn w:val="Normal"/>
    <w:next w:val="Normal"/>
    <w:link w:val="TitleChar"/>
    <w:uiPriority w:val="10"/>
    <w:qFormat/>
    <w:rsid w:val="00F82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1D9"/>
    <w:pPr>
      <w:spacing w:before="160"/>
      <w:jc w:val="center"/>
    </w:pPr>
    <w:rPr>
      <w:i/>
      <w:iCs/>
      <w:color w:val="404040" w:themeColor="text1" w:themeTint="BF"/>
    </w:rPr>
  </w:style>
  <w:style w:type="character" w:customStyle="1" w:styleId="QuoteChar">
    <w:name w:val="Quote Char"/>
    <w:basedOn w:val="DefaultParagraphFont"/>
    <w:link w:val="Quote"/>
    <w:uiPriority w:val="29"/>
    <w:rsid w:val="00F821D9"/>
    <w:rPr>
      <w:i/>
      <w:iCs/>
      <w:color w:val="404040" w:themeColor="text1" w:themeTint="BF"/>
    </w:rPr>
  </w:style>
  <w:style w:type="paragraph" w:styleId="ListParagraph">
    <w:name w:val="List Paragraph"/>
    <w:basedOn w:val="Normal"/>
    <w:uiPriority w:val="34"/>
    <w:qFormat/>
    <w:rsid w:val="00F821D9"/>
    <w:pPr>
      <w:ind w:left="720"/>
      <w:contextualSpacing/>
    </w:pPr>
  </w:style>
  <w:style w:type="character" w:styleId="IntenseEmphasis">
    <w:name w:val="Intense Emphasis"/>
    <w:basedOn w:val="DefaultParagraphFont"/>
    <w:uiPriority w:val="21"/>
    <w:qFormat/>
    <w:rsid w:val="00F821D9"/>
    <w:rPr>
      <w:i/>
      <w:iCs/>
      <w:color w:val="0F4761" w:themeColor="accent1" w:themeShade="BF"/>
    </w:rPr>
  </w:style>
  <w:style w:type="paragraph" w:styleId="IntenseQuote">
    <w:name w:val="Intense Quote"/>
    <w:basedOn w:val="Normal"/>
    <w:next w:val="Normal"/>
    <w:link w:val="IntenseQuoteChar"/>
    <w:uiPriority w:val="30"/>
    <w:qFormat/>
    <w:rsid w:val="00F82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1D9"/>
    <w:rPr>
      <w:i/>
      <w:iCs/>
      <w:color w:val="0F4761" w:themeColor="accent1" w:themeShade="BF"/>
    </w:rPr>
  </w:style>
  <w:style w:type="character" w:styleId="IntenseReference">
    <w:name w:val="Intense Reference"/>
    <w:basedOn w:val="DefaultParagraphFont"/>
    <w:uiPriority w:val="32"/>
    <w:qFormat/>
    <w:rsid w:val="00F821D9"/>
    <w:rPr>
      <w:b/>
      <w:bCs/>
      <w:smallCaps/>
      <w:color w:val="0F4761" w:themeColor="accent1" w:themeShade="BF"/>
      <w:spacing w:val="5"/>
    </w:rPr>
  </w:style>
  <w:style w:type="table" w:styleId="TableGrid">
    <w:name w:val="Table Grid"/>
    <w:basedOn w:val="TableNormal"/>
    <w:uiPriority w:val="39"/>
    <w:rsid w:val="002B30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9C91E9F9FFFA41B36501DD69C15EC0" ma:contentTypeVersion="18" ma:contentTypeDescription="Create a new document." ma:contentTypeScope="" ma:versionID="4c277f718fde6a7fd77eb5eafae1c139">
  <xsd:schema xmlns:xsd="http://www.w3.org/2001/XMLSchema" xmlns:xs="http://www.w3.org/2001/XMLSchema" xmlns:p="http://schemas.microsoft.com/office/2006/metadata/properties" xmlns:ns2="b40b5c8f-09f1-42a6-b39a-07208dadc956" xmlns:ns3="990a7a19-2eb0-40a5-8356-90290629ea16" targetNamespace="http://schemas.microsoft.com/office/2006/metadata/properties" ma:root="true" ma:fieldsID="71e754bbd57f47f87d025a299ed80e1f" ns2:_="" ns3:_="">
    <xsd:import namespace="b40b5c8f-09f1-42a6-b39a-07208dadc956"/>
    <xsd:import namespace="990a7a19-2eb0-40a5-8356-90290629ea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b5c8f-09f1-42a6-b39a-07208dadc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a7a19-2eb0-40a5-8356-90290629e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1aeafd-c70f-4994-8db9-1a007e69eedb}" ma:internalName="TaxCatchAll" ma:showField="CatchAllData" ma:web="990a7a19-2eb0-40a5-8356-90290629e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0b5c8f-09f1-42a6-b39a-07208dadc956">
      <Terms xmlns="http://schemas.microsoft.com/office/infopath/2007/PartnerControls"/>
    </lcf76f155ced4ddcb4097134ff3c332f>
    <TaxCatchAll xmlns="990a7a19-2eb0-40a5-8356-90290629ea16" xsi:nil="true"/>
  </documentManagement>
</p:properties>
</file>

<file path=customXml/itemProps1.xml><?xml version="1.0" encoding="utf-8"?>
<ds:datastoreItem xmlns:ds="http://schemas.openxmlformats.org/officeDocument/2006/customXml" ds:itemID="{B13A1128-C64F-4444-9D28-FD82C070CF4D}">
  <ds:schemaRefs>
    <ds:schemaRef ds:uri="http://schemas.openxmlformats.org/officeDocument/2006/bibliography"/>
  </ds:schemaRefs>
</ds:datastoreItem>
</file>

<file path=customXml/itemProps2.xml><?xml version="1.0" encoding="utf-8"?>
<ds:datastoreItem xmlns:ds="http://schemas.openxmlformats.org/officeDocument/2006/customXml" ds:itemID="{569206DC-CA20-42EC-AFCB-F85914F1D27D}"/>
</file>

<file path=customXml/itemProps3.xml><?xml version="1.0" encoding="utf-8"?>
<ds:datastoreItem xmlns:ds="http://schemas.openxmlformats.org/officeDocument/2006/customXml" ds:itemID="{734581AA-8AB9-44E7-867C-50B607C1A5AA}"/>
</file>

<file path=customXml/itemProps4.xml><?xml version="1.0" encoding="utf-8"?>
<ds:datastoreItem xmlns:ds="http://schemas.openxmlformats.org/officeDocument/2006/customXml" ds:itemID="{B3AF650C-42CB-4B63-9FB8-6B18EEE5BF6B}"/>
</file>

<file path=docProps/app.xml><?xml version="1.0" encoding="utf-8"?>
<Properties xmlns="http://schemas.openxmlformats.org/officeDocument/2006/extended-properties" xmlns:vt="http://schemas.openxmlformats.org/officeDocument/2006/docPropsVTypes">
  <Template>Normal</Template>
  <TotalTime>20</TotalTime>
  <Pages>5</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Fizzell</dc:creator>
  <cp:keywords/>
  <dc:description/>
  <cp:lastModifiedBy>Kathryn Fizzell</cp:lastModifiedBy>
  <cp:revision>2</cp:revision>
  <dcterms:created xsi:type="dcterms:W3CDTF">2024-06-04T18:42:00Z</dcterms:created>
  <dcterms:modified xsi:type="dcterms:W3CDTF">2024-06-04T19:03:00Z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0x010100759C91E9F9FFFA41B36501DD69C15EC0</vt:lpwstr>
  </property>
</Properties>
</file>