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" fillcolor="#1f4d78 [1604]" strokecolor="#1f4d78 [1604]">
                <v:textbox style="mso-fit-shape-to-text:t">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7F58BCF9"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Upon the completion of your visit</w:t>
      </w:r>
      <w:r w:rsidR="00CC3257">
        <w:rPr>
          <w:rFonts w:ascii="Calibri" w:hAnsi="Calibri" w:cs="Calibri"/>
          <w:sz w:val="24"/>
          <w:szCs w:val="24"/>
        </w:rPr>
        <w:t xml:space="preserve"> (within 90 days)</w:t>
      </w:r>
      <w:r w:rsidR="00A036C2">
        <w:rPr>
          <w:rFonts w:ascii="Calibri" w:hAnsi="Calibri" w:cs="Calibri"/>
          <w:sz w:val="24"/>
          <w:szCs w:val="24"/>
        </w:rPr>
        <w:t>,</w:t>
      </w:r>
      <w:r w:rsidRPr="00D15350">
        <w:rPr>
          <w:rFonts w:ascii="Calibri" w:hAnsi="Calibri" w:cs="Calibri"/>
          <w:sz w:val="24"/>
          <w:szCs w:val="24"/>
        </w:rPr>
        <w:t xml:space="preserve"> 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 xml:space="preserve">Future applications to the </w:t>
      </w:r>
      <w:r w:rsidR="00F02D1B">
        <w:rPr>
          <w:rFonts w:ascii="Calibri" w:hAnsi="Calibri" w:cs="Calibri"/>
          <w:sz w:val="24"/>
          <w:szCs w:val="24"/>
        </w:rPr>
        <w:t>George Taylor Richardson Memorial Fund</w:t>
      </w:r>
      <w:r w:rsidRPr="00D15350">
        <w:rPr>
          <w:rFonts w:ascii="Calibri" w:hAnsi="Calibri" w:cs="Calibri"/>
          <w:sz w:val="24"/>
          <w:szCs w:val="24"/>
        </w:rPr>
        <w:t xml:space="preserve"> will not be considered unless and until this report is submitted.</w:t>
      </w:r>
    </w:p>
    <w:p w14:paraId="000B52E0" w14:textId="77777777" w:rsidR="002A0700" w:rsidRPr="002A0700" w:rsidRDefault="002A0700" w:rsidP="00C2626B">
      <w:pPr>
        <w:pStyle w:val="BodyText"/>
        <w:spacing w:before="0"/>
        <w:ind w:left="0" w:right="144"/>
        <w:rPr>
          <w:rFonts w:ascii="Calibri" w:hAnsi="Calibri" w:cs="Calibri"/>
          <w:sz w:val="22"/>
          <w:szCs w:val="24"/>
        </w:rPr>
      </w:pPr>
    </w:p>
    <w:p w14:paraId="31DB5243" w14:textId="51A5CF5A"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 xml:space="preserve">Please note that the guidelines for the </w:t>
      </w:r>
      <w:r w:rsidR="00C2626B">
        <w:rPr>
          <w:rFonts w:ascii="Calibri" w:hAnsi="Calibri" w:cs="Calibri"/>
          <w:sz w:val="24"/>
          <w:szCs w:val="24"/>
        </w:rPr>
        <w:t>lectureship</w:t>
      </w:r>
      <w:r w:rsidRPr="00D15350">
        <w:rPr>
          <w:rFonts w:ascii="Calibri" w:hAnsi="Calibri" w:cs="Calibri"/>
          <w:sz w:val="24"/>
          <w:szCs w:val="24"/>
        </w:rPr>
        <w:t xml:space="preserve">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C2626B">
      <w:pPr>
        <w:pStyle w:val="BodyText"/>
        <w:spacing w:before="0"/>
        <w:ind w:left="0" w:right="144"/>
        <w:rPr>
          <w:rFonts w:ascii="Calibri" w:hAnsi="Calibri" w:cs="Calibri"/>
          <w:sz w:val="22"/>
          <w:szCs w:val="24"/>
        </w:rPr>
      </w:pPr>
    </w:p>
    <w:p w14:paraId="5AB7993B" w14:textId="13CF50DB"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A036C2" w:rsidRPr="00B566F7" w:rsidRDefault="00A036C2">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05DF6ED9" w:rsidR="00015122" w:rsidRPr="00C14813" w:rsidRDefault="00A4788A" w:rsidP="00015122">
            <w:pPr>
              <w:spacing w:before="60" w:after="60"/>
              <w:rPr>
                <w:sz w:val="24"/>
                <w:szCs w:val="24"/>
              </w:rPr>
            </w:pPr>
            <w:r>
              <w:rPr>
                <w:sz w:val="24"/>
                <w:szCs w:val="24"/>
              </w:rPr>
              <w:t>GTR</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9"/>
        <w:gridCol w:w="849"/>
        <w:gridCol w:w="1132"/>
        <w:gridCol w:w="1535"/>
        <w:gridCol w:w="1132"/>
        <w:gridCol w:w="1172"/>
        <w:gridCol w:w="1151"/>
      </w:tblGrid>
      <w:tr w:rsidR="002A0700" w:rsidRPr="00C14813" w14:paraId="01C0EC88" w14:textId="77777777" w:rsidTr="00112876">
        <w:trPr>
          <w:trHeight w:val="272"/>
        </w:trPr>
        <w:tc>
          <w:tcPr>
            <w:tcW w:w="2749"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71"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 xml:space="preserve">to the following </w:t>
            </w:r>
            <w:proofErr w:type="spellStart"/>
            <w:r w:rsidR="000B72B4">
              <w:rPr>
                <w:sz w:val="24"/>
                <w:szCs w:val="24"/>
              </w:rPr>
              <w:t>chartfield</w:t>
            </w:r>
            <w:proofErr w:type="spellEnd"/>
            <w:r w:rsidR="000B72B4">
              <w:rPr>
                <w:sz w:val="24"/>
                <w:szCs w:val="24"/>
              </w:rPr>
              <w:t xml:space="preserve"> for the appropriate amount:</w:t>
            </w:r>
            <w:r>
              <w:rPr>
                <w:sz w:val="24"/>
                <w:szCs w:val="24"/>
              </w:rPr>
              <w:t xml:space="preserve"> </w:t>
            </w:r>
          </w:p>
        </w:tc>
      </w:tr>
      <w:tr w:rsidR="00112876" w:rsidRPr="00C14813" w14:paraId="688F9DF3"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r>
              <w:rPr>
                <w:rFonts w:cs="Times New Roman"/>
                <w:sz w:val="24"/>
                <w:szCs w:val="24"/>
              </w:rPr>
              <w:t>Fund::</w:t>
            </w:r>
          </w:p>
        </w:tc>
        <w:tc>
          <w:tcPr>
            <w:tcW w:w="1132" w:type="dxa"/>
            <w:tcBorders>
              <w:top w:val="nil"/>
              <w:left w:val="nil"/>
              <w:bottom w:val="nil"/>
              <w:right w:val="nil"/>
            </w:tcBorders>
            <w:vAlign w:val="center"/>
          </w:tcPr>
          <w:p w14:paraId="1EFF3A95" w14:textId="508B417C" w:rsidR="002A0700" w:rsidRDefault="002E5815" w:rsidP="00BC25A2">
            <w:pPr>
              <w:spacing w:before="60" w:after="60"/>
              <w:ind w:right="-158"/>
              <w:rPr>
                <w:rFonts w:cs="Times New Roman"/>
                <w:sz w:val="24"/>
                <w:szCs w:val="24"/>
              </w:rPr>
            </w:pPr>
            <w:r>
              <w:rPr>
                <w:rFonts w:cs="Times New Roman"/>
                <w:sz w:val="24"/>
                <w:szCs w:val="24"/>
              </w:rPr>
              <w:t>72686</w:t>
            </w:r>
          </w:p>
        </w:tc>
        <w:tc>
          <w:tcPr>
            <w:tcW w:w="1535" w:type="dxa"/>
            <w:tcBorders>
              <w:top w:val="nil"/>
              <w:left w:val="nil"/>
              <w:bottom w:val="nil"/>
              <w:right w:val="nil"/>
            </w:tcBorders>
            <w:vAlign w:val="center"/>
          </w:tcPr>
          <w:p w14:paraId="40772346" w14:textId="031BE1B3" w:rsidR="002A0700" w:rsidRDefault="002A0700" w:rsidP="002A0700">
            <w:pPr>
              <w:spacing w:before="60" w:after="60"/>
              <w:ind w:right="-158"/>
              <w:jc w:val="right"/>
              <w:rPr>
                <w:rFonts w:cs="Times New Roman"/>
                <w:sz w:val="24"/>
                <w:szCs w:val="24"/>
              </w:rPr>
            </w:pPr>
            <w:r>
              <w:rPr>
                <w:rFonts w:cs="Times New Roman"/>
                <w:sz w:val="24"/>
                <w:szCs w:val="24"/>
              </w:rPr>
              <w:t>Department</w:t>
            </w:r>
            <w:r w:rsidR="00112876">
              <w:rPr>
                <w:rFonts w:cs="Times New Roman"/>
                <w:sz w:val="24"/>
                <w:szCs w:val="24"/>
              </w:rPr>
              <w:t>:</w:t>
            </w:r>
            <w:r>
              <w:rPr>
                <w:rFonts w:cs="Times New Roman"/>
                <w:sz w:val="24"/>
                <w:szCs w:val="24"/>
              </w:rPr>
              <w:t>:</w:t>
            </w:r>
          </w:p>
        </w:tc>
        <w:tc>
          <w:tcPr>
            <w:tcW w:w="1132"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2" w:type="dxa"/>
            <w:tcBorders>
              <w:top w:val="nil"/>
              <w:left w:val="nil"/>
              <w:bottom w:val="nil"/>
              <w:right w:val="nil"/>
            </w:tcBorders>
            <w:vAlign w:val="center"/>
          </w:tcPr>
          <w:p w14:paraId="17D1EAC5" w14:textId="5FAE3BB5" w:rsidR="002A0700" w:rsidRDefault="002A0700" w:rsidP="002A0700">
            <w:pPr>
              <w:spacing w:before="60" w:after="60"/>
              <w:ind w:right="-158"/>
              <w:jc w:val="right"/>
              <w:rPr>
                <w:rFonts w:cs="Times New Roman"/>
                <w:sz w:val="24"/>
                <w:szCs w:val="24"/>
              </w:rPr>
            </w:pPr>
            <w:r>
              <w:rPr>
                <w:rFonts w:cs="Times New Roman"/>
                <w:sz w:val="24"/>
                <w:szCs w:val="24"/>
              </w:rPr>
              <w:t>Account</w:t>
            </w:r>
            <w:r w:rsidR="00112876">
              <w:rPr>
                <w:rFonts w:cs="Times New Roman"/>
                <w:sz w:val="24"/>
                <w:szCs w:val="24"/>
              </w:rPr>
              <w:t>:</w:t>
            </w:r>
            <w:r>
              <w:rPr>
                <w:rFonts w:cs="Times New Roman"/>
                <w:sz w:val="24"/>
                <w:szCs w:val="24"/>
              </w:rPr>
              <w:t>:</w:t>
            </w:r>
          </w:p>
        </w:tc>
        <w:tc>
          <w:tcPr>
            <w:tcW w:w="1151"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71"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 xml:space="preserve">*please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78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E1"/>
    <w:rsid w:val="00007F55"/>
    <w:rsid w:val="00015122"/>
    <w:rsid w:val="000976E4"/>
    <w:rsid w:val="000B72B4"/>
    <w:rsid w:val="00100987"/>
    <w:rsid w:val="00112876"/>
    <w:rsid w:val="00112A46"/>
    <w:rsid w:val="00167D73"/>
    <w:rsid w:val="001A6218"/>
    <w:rsid w:val="001C2A32"/>
    <w:rsid w:val="001E29B2"/>
    <w:rsid w:val="002A0700"/>
    <w:rsid w:val="002E5815"/>
    <w:rsid w:val="003D343D"/>
    <w:rsid w:val="004628EF"/>
    <w:rsid w:val="004A1544"/>
    <w:rsid w:val="0052629C"/>
    <w:rsid w:val="00577B8E"/>
    <w:rsid w:val="005A0EC6"/>
    <w:rsid w:val="005A1C92"/>
    <w:rsid w:val="006618E8"/>
    <w:rsid w:val="00682722"/>
    <w:rsid w:val="007C4BF0"/>
    <w:rsid w:val="008042B0"/>
    <w:rsid w:val="0082184B"/>
    <w:rsid w:val="00867E11"/>
    <w:rsid w:val="00895447"/>
    <w:rsid w:val="009929E1"/>
    <w:rsid w:val="009D3904"/>
    <w:rsid w:val="00A036C2"/>
    <w:rsid w:val="00A4788A"/>
    <w:rsid w:val="00B566F7"/>
    <w:rsid w:val="00B70A04"/>
    <w:rsid w:val="00BB16D3"/>
    <w:rsid w:val="00BC25A2"/>
    <w:rsid w:val="00C14813"/>
    <w:rsid w:val="00C2626B"/>
    <w:rsid w:val="00C47F46"/>
    <w:rsid w:val="00C945A4"/>
    <w:rsid w:val="00CC3257"/>
    <w:rsid w:val="00CE3D0A"/>
    <w:rsid w:val="00D05E48"/>
    <w:rsid w:val="00D15350"/>
    <w:rsid w:val="00D46E95"/>
    <w:rsid w:val="00D94C8C"/>
    <w:rsid w:val="00E64763"/>
    <w:rsid w:val="00EB2AAB"/>
    <w:rsid w:val="00EC6DD6"/>
    <w:rsid w:val="00EF6E2A"/>
    <w:rsid w:val="00F02D1B"/>
    <w:rsid w:val="00F271BF"/>
    <w:rsid w:val="00F61965"/>
    <w:rsid w:val="00F9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Sarah Lublink</cp:lastModifiedBy>
  <cp:revision>7</cp:revision>
  <dcterms:created xsi:type="dcterms:W3CDTF">2021-03-23T20:44:00Z</dcterms:created>
  <dcterms:modified xsi:type="dcterms:W3CDTF">2024-01-31T19:45:00Z</dcterms:modified>
</cp:coreProperties>
</file>