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77777777" w:rsidR="0062162D" w:rsidRDefault="0062162D" w:rsidP="0062162D">
      <w:pPr>
        <w:rPr>
          <w:rFonts w:asciiTheme="minorHAnsi" w:hAnsiTheme="minorHAnsi"/>
          <w:b/>
          <w:lang w:val="en-GB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5314"/>
        <w:gridCol w:w="1589"/>
        <w:gridCol w:w="3726"/>
      </w:tblGrid>
      <w:tr w:rsidR="0062162D" w14:paraId="50505D68" w14:textId="77777777" w:rsidTr="00DF055C">
        <w:trPr>
          <w:trHeight w:val="2142"/>
          <w:jc w:val="center"/>
        </w:trPr>
        <w:tc>
          <w:tcPr>
            <w:tcW w:w="6903" w:type="dxa"/>
            <w:gridSpan w:val="2"/>
          </w:tcPr>
          <w:p w14:paraId="07E2D754" w14:textId="5430C980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</w:p>
          <w:p w14:paraId="46FA16DA" w14:textId="50794ADD" w:rsidR="0062162D" w:rsidRDefault="00BE08D9" w:rsidP="006B4DC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GNDS 311/3.0 Feminist Thought</w:t>
            </w:r>
          </w:p>
          <w:p w14:paraId="41297000" w14:textId="77777777" w:rsidR="00BE08D9" w:rsidRPr="0087584E" w:rsidRDefault="00BE08D9" w:rsidP="006B4DC4">
            <w:pPr>
              <w:rPr>
                <w:rFonts w:asciiTheme="minorHAnsi" w:hAnsiTheme="minorHAnsi"/>
                <w:lang w:val="en-GB"/>
              </w:rPr>
            </w:pPr>
          </w:p>
          <w:p w14:paraId="034B7913" w14:textId="77777777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 xml:space="preserve">Contact Hours </w:t>
            </w:r>
          </w:p>
          <w:p w14:paraId="283B4F4C" w14:textId="15B20073" w:rsidR="00BE08D9" w:rsidRPr="00BE08D9" w:rsidRDefault="00BE08D9" w:rsidP="006B4DC4">
            <w:p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Lecture: Tuesdays, 2:30-5:30pm</w:t>
            </w:r>
          </w:p>
          <w:p w14:paraId="51FE107C" w14:textId="77777777" w:rsidR="0062162D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26" w:type="dxa"/>
          </w:tcPr>
          <w:p w14:paraId="023542CD" w14:textId="53AD320E" w:rsidR="00BE08D9" w:rsidRPr="00883E5C" w:rsidRDefault="00BE08D9" w:rsidP="0062162D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62162D" w14:paraId="461FCE34" w14:textId="77777777" w:rsidTr="00DF055C">
        <w:trPr>
          <w:trHeight w:val="2382"/>
          <w:jc w:val="center"/>
        </w:trPr>
        <w:tc>
          <w:tcPr>
            <w:tcW w:w="6903" w:type="dxa"/>
            <w:gridSpan w:val="2"/>
          </w:tcPr>
          <w:p w14:paraId="4CE91AE4" w14:textId="63D93427" w:rsidR="00AF155F" w:rsidRPr="00176042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742AEF22" w14:textId="0B02B134" w:rsidR="00BE08D9" w:rsidRPr="00883E5C" w:rsidRDefault="00BE08D9" w:rsidP="00DF055C">
            <w:p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This course explores feminist thought from a critical disability studies angle. It </w:t>
            </w:r>
            <w:r w:rsidR="006210E1">
              <w:rPr>
                <w:rFonts w:asciiTheme="minorHAnsi" w:hAnsiTheme="minorHAnsi"/>
                <w:bCs/>
                <w:lang w:val="en-GB"/>
              </w:rPr>
              <w:t>raises and</w:t>
            </w:r>
            <w:r>
              <w:rPr>
                <w:rFonts w:asciiTheme="minorHAnsi" w:hAnsiTheme="minorHAnsi"/>
                <w:bCs/>
                <w:lang w:val="en-GB"/>
              </w:rPr>
              <w:t xml:space="preserve"> unpacks the question of “thought” from Black feminist and anti-ableist perspectives, drawing attention to radical traditions of thought not always understood as “rational” or “legible” by institutions of ruling. </w:t>
            </w:r>
            <w:r w:rsidR="00176042">
              <w:rPr>
                <w:rFonts w:asciiTheme="minorHAnsi" w:hAnsiTheme="minorHAnsi"/>
                <w:bCs/>
                <w:lang w:val="en-GB"/>
              </w:rPr>
              <w:t xml:space="preserve">Who gets to be understood as a thinker? What, after all, </w:t>
            </w:r>
            <w:r w:rsidR="00176042" w:rsidRPr="00176042">
              <w:rPr>
                <w:rFonts w:asciiTheme="minorHAnsi" w:hAnsiTheme="minorHAnsi"/>
                <w:bCs/>
                <w:i/>
                <w:iCs/>
                <w:lang w:val="en-GB"/>
              </w:rPr>
              <w:t>is</w:t>
            </w:r>
            <w:r w:rsidR="00176042">
              <w:rPr>
                <w:rFonts w:asciiTheme="minorHAnsi" w:hAnsiTheme="minorHAnsi"/>
                <w:bCs/>
                <w:lang w:val="en-GB"/>
              </w:rPr>
              <w:t xml:space="preserve"> thought? How are thought, knowledge, and imagination in tension and tumult? This course is guided by an understanding of narrative as a constitutive force. </w:t>
            </w:r>
            <w:r>
              <w:rPr>
                <w:rFonts w:asciiTheme="minorHAnsi" w:hAnsiTheme="minorHAnsi"/>
                <w:bCs/>
                <w:lang w:val="en-GB"/>
              </w:rPr>
              <w:t xml:space="preserve">Students will engage in </w:t>
            </w:r>
            <w:r w:rsidR="006210E1">
              <w:rPr>
                <w:rFonts w:asciiTheme="minorHAnsi" w:hAnsiTheme="minorHAnsi"/>
                <w:bCs/>
                <w:lang w:val="en-GB"/>
              </w:rPr>
              <w:t>meaningful</w:t>
            </w:r>
            <w:r>
              <w:rPr>
                <w:rFonts w:asciiTheme="minorHAnsi" w:hAnsiTheme="minorHAnsi"/>
                <w:bCs/>
                <w:lang w:val="en-GB"/>
              </w:rPr>
              <w:t xml:space="preserve"> reflection</w:t>
            </w:r>
            <w:r w:rsidR="000C7362">
              <w:rPr>
                <w:rFonts w:asciiTheme="minorHAnsi" w:hAnsiTheme="minorHAnsi"/>
                <w:bCs/>
                <w:lang w:val="en-GB"/>
              </w:rPr>
              <w:t>s</w:t>
            </w:r>
            <w:r>
              <w:rPr>
                <w:rFonts w:asciiTheme="minorHAnsi" w:hAnsiTheme="minorHAnsi"/>
                <w:bCs/>
                <w:lang w:val="en-GB"/>
              </w:rPr>
              <w:t xml:space="preserve"> on their own practices of thought, </w:t>
            </w:r>
            <w:r w:rsidR="006210E1">
              <w:rPr>
                <w:rFonts w:asciiTheme="minorHAnsi" w:hAnsiTheme="minorHAnsi"/>
                <w:bCs/>
                <w:lang w:val="en-GB"/>
              </w:rPr>
              <w:t xml:space="preserve">critically </w:t>
            </w:r>
            <w:r>
              <w:rPr>
                <w:rFonts w:asciiTheme="minorHAnsi" w:hAnsiTheme="minorHAnsi"/>
                <w:bCs/>
                <w:lang w:val="en-GB"/>
              </w:rPr>
              <w:t xml:space="preserve">examining </w:t>
            </w:r>
            <w:r w:rsidR="000C7362">
              <w:rPr>
                <w:rFonts w:asciiTheme="minorHAnsi" w:hAnsiTheme="minorHAnsi"/>
                <w:bCs/>
                <w:lang w:val="en-GB"/>
              </w:rPr>
              <w:t>how</w:t>
            </w: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0C7362">
              <w:rPr>
                <w:rFonts w:asciiTheme="minorHAnsi" w:hAnsiTheme="minorHAnsi"/>
                <w:bCs/>
                <w:lang w:val="en-GB"/>
              </w:rPr>
              <w:t>stories of</w:t>
            </w:r>
            <w:r>
              <w:rPr>
                <w:rFonts w:asciiTheme="minorHAnsi" w:hAnsiTheme="minorHAnsi"/>
                <w:bCs/>
                <w:lang w:val="en-GB"/>
              </w:rPr>
              <w:t xml:space="preserve"> race, disability, gender, and embodied difference</w:t>
            </w:r>
            <w:r w:rsidR="006F5223">
              <w:rPr>
                <w:rFonts w:asciiTheme="minorHAnsi" w:hAnsiTheme="minorHAnsi"/>
                <w:bCs/>
                <w:lang w:val="en-GB"/>
              </w:rPr>
              <w:t>s</w:t>
            </w:r>
            <w:r w:rsidR="000C7362">
              <w:rPr>
                <w:rFonts w:asciiTheme="minorHAnsi" w:hAnsiTheme="minorHAnsi"/>
                <w:bCs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lang w:val="en-GB"/>
              </w:rPr>
              <w:t>shape their daily lives</w:t>
            </w:r>
            <w:r w:rsidR="006F5223">
              <w:rPr>
                <w:rFonts w:asciiTheme="minorHAnsi" w:hAnsiTheme="minorHAnsi"/>
                <w:bCs/>
                <w:lang w:val="en-GB"/>
              </w:rPr>
              <w:t xml:space="preserve">. </w:t>
            </w:r>
            <w:r>
              <w:rPr>
                <w:rFonts w:asciiTheme="minorHAnsi" w:hAnsiTheme="minorHAnsi"/>
                <w:bCs/>
                <w:lang w:val="en-GB"/>
              </w:rPr>
              <w:t xml:space="preserve">  </w:t>
            </w:r>
          </w:p>
        </w:tc>
        <w:tc>
          <w:tcPr>
            <w:tcW w:w="3726" w:type="dxa"/>
          </w:tcPr>
          <w:p w14:paraId="2759B941" w14:textId="430F369D" w:rsidR="00DF055C" w:rsidRDefault="0062162D" w:rsidP="00DF055C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</w:p>
          <w:p w14:paraId="08A5B25D" w14:textId="73C30F69" w:rsidR="00DF055C" w:rsidRPr="00BE08D9" w:rsidRDefault="00BE08D9" w:rsidP="00BE08D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Cs/>
                <w:lang w:val="en-GB"/>
              </w:rPr>
            </w:pPr>
            <w:r w:rsidRPr="00BE08D9">
              <w:rPr>
                <w:rFonts w:asciiTheme="minorHAnsi" w:hAnsiTheme="minorHAnsi"/>
                <w:bCs/>
                <w:lang w:val="en-GB"/>
              </w:rPr>
              <w:t>All readings are available through the library’s e-reserve.</w:t>
            </w:r>
          </w:p>
          <w:p w14:paraId="30EE6EDC" w14:textId="6A9AB57B" w:rsidR="00DF055C" w:rsidRPr="00DF055C" w:rsidRDefault="00DF055C" w:rsidP="00DF055C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2162D" w14:paraId="59A01009" w14:textId="77777777" w:rsidTr="00DF055C">
        <w:trPr>
          <w:trHeight w:val="3111"/>
          <w:jc w:val="center"/>
        </w:trPr>
        <w:tc>
          <w:tcPr>
            <w:tcW w:w="6903" w:type="dxa"/>
            <w:gridSpan w:val="2"/>
          </w:tcPr>
          <w:p w14:paraId="535D8D3D" w14:textId="1EB2A9A4" w:rsidR="00176042" w:rsidRDefault="0062162D" w:rsidP="0062162D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Objectives</w:t>
            </w:r>
          </w:p>
          <w:p w14:paraId="0316FD8A" w14:textId="77777777" w:rsidR="00ED41AE" w:rsidRDefault="00ED41AE" w:rsidP="00ED41A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the end of the course, students should be able to:</w:t>
            </w:r>
          </w:p>
          <w:p w14:paraId="2B14A155" w14:textId="67852476" w:rsidR="00DF055C" w:rsidRDefault="00176042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Identify some key topics, questions, and methods in critical disability studies and Black Studies in relation to the field of gender </w:t>
            </w:r>
            <w:proofErr w:type="gramStart"/>
            <w:r>
              <w:rPr>
                <w:rFonts w:asciiTheme="minorHAnsi" w:hAnsiTheme="minorHAnsi"/>
                <w:lang w:val="en-GB"/>
              </w:rPr>
              <w:t>studies</w:t>
            </w:r>
            <w:proofErr w:type="gramEnd"/>
          </w:p>
          <w:p w14:paraId="2C90D858" w14:textId="287249A0" w:rsidR="00176042" w:rsidRPr="00DF055C" w:rsidRDefault="00176042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Understand what is meant by narrative being a constitutive </w:t>
            </w:r>
            <w:proofErr w:type="gramStart"/>
            <w:r>
              <w:rPr>
                <w:rFonts w:asciiTheme="minorHAnsi" w:hAnsiTheme="minorHAnsi"/>
                <w:lang w:val="en-GB"/>
              </w:rPr>
              <w:t>force</w:t>
            </w:r>
            <w:proofErr w:type="gramEnd"/>
          </w:p>
          <w:p w14:paraId="5ADDAF11" w14:textId="7BEF022F" w:rsidR="00DF055C" w:rsidRPr="00176042" w:rsidRDefault="00176042" w:rsidP="0075048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 w:rsidRPr="00176042">
              <w:rPr>
                <w:rFonts w:asciiTheme="minorHAnsi" w:hAnsiTheme="minorHAnsi"/>
                <w:lang w:val="en-GB"/>
              </w:rPr>
              <w:t xml:space="preserve">Explain how different stories of what it means to be a “thinker” continue to shape contemporary understandings of </w:t>
            </w:r>
            <w:proofErr w:type="gramStart"/>
            <w:r w:rsidRPr="00176042">
              <w:rPr>
                <w:rFonts w:asciiTheme="minorHAnsi" w:hAnsiTheme="minorHAnsi"/>
                <w:lang w:val="en-GB"/>
              </w:rPr>
              <w:t>thought</w:t>
            </w:r>
            <w:proofErr w:type="gramEnd"/>
            <w:r w:rsidRPr="00176042">
              <w:rPr>
                <w:rFonts w:asciiTheme="minorHAnsi" w:hAnsiTheme="minorHAnsi"/>
                <w:lang w:val="en-GB"/>
              </w:rPr>
              <w:t xml:space="preserve"> </w:t>
            </w:r>
          </w:p>
          <w:p w14:paraId="4D368A64" w14:textId="27056ECE" w:rsidR="00DF055C" w:rsidRPr="00176042" w:rsidRDefault="00176042" w:rsidP="0017604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Better attend to dominant forms of thought that shape everyday life and understandings of normalcy</w:t>
            </w:r>
          </w:p>
        </w:tc>
        <w:tc>
          <w:tcPr>
            <w:tcW w:w="3726" w:type="dxa"/>
          </w:tcPr>
          <w:p w14:paraId="2524AD13" w14:textId="4722BA84" w:rsidR="00176042" w:rsidRPr="00176042" w:rsidRDefault="0062162D" w:rsidP="00176042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Evaluation</w:t>
            </w:r>
          </w:p>
          <w:p w14:paraId="76505B0A" w14:textId="05D7FE45" w:rsidR="00176042" w:rsidRDefault="00176042" w:rsidP="0017604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Standpoint Statement           </w:t>
            </w:r>
            <w:r w:rsidR="006210E1">
              <w:rPr>
                <w:rFonts w:asciiTheme="minorHAnsi" w:eastAsia="Times New Roman" w:hAnsiTheme="minorHAnsi" w:cstheme="minorHAnsi"/>
              </w:rPr>
              <w:t xml:space="preserve">  5</w:t>
            </w:r>
            <w:r>
              <w:rPr>
                <w:rFonts w:asciiTheme="minorHAnsi" w:eastAsia="Times New Roman" w:hAnsiTheme="minorHAnsi" w:cstheme="minorHAnsi"/>
              </w:rPr>
              <w:t>%</w:t>
            </w:r>
          </w:p>
          <w:p w14:paraId="13815960" w14:textId="762AFE1B" w:rsidR="00176042" w:rsidRDefault="006210E1" w:rsidP="0017604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Participation</w:t>
            </w:r>
            <w:r w:rsidR="00176042">
              <w:rPr>
                <w:rFonts w:asciiTheme="minorHAnsi" w:eastAsia="Times New Roman" w:hAnsiTheme="minorHAnsi" w:cstheme="minorHAnsi"/>
              </w:rPr>
              <w:t xml:space="preserve">       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15</w:t>
            </w:r>
            <w:r w:rsidR="00176042">
              <w:rPr>
                <w:rFonts w:asciiTheme="minorHAnsi" w:eastAsia="Times New Roman" w:hAnsiTheme="minorHAnsi" w:cstheme="minorHAnsi"/>
              </w:rPr>
              <w:t>%</w:t>
            </w:r>
          </w:p>
          <w:p w14:paraId="36A8DDC5" w14:textId="77777777" w:rsidR="00DF055C" w:rsidRDefault="00176042" w:rsidP="0017604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Critical Reflection </w:t>
            </w:r>
            <w:r w:rsidR="00DF055C" w:rsidRPr="00176042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                20%</w:t>
            </w:r>
          </w:p>
          <w:p w14:paraId="57DAD4CB" w14:textId="0B24F4F4" w:rsidR="00176042" w:rsidRDefault="00176042" w:rsidP="0017604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Creative Response </w:t>
            </w:r>
            <w:r w:rsidR="006210E1">
              <w:rPr>
                <w:rFonts w:asciiTheme="minorHAnsi" w:eastAsia="Times New Roman" w:hAnsiTheme="minorHAnsi" w:cstheme="minorHAnsi"/>
              </w:rPr>
              <w:t>Paper</w:t>
            </w:r>
            <w:r>
              <w:rPr>
                <w:rFonts w:asciiTheme="minorHAnsi" w:eastAsia="Times New Roman" w:hAnsiTheme="minorHAnsi" w:cstheme="minorHAnsi"/>
              </w:rPr>
              <w:t xml:space="preserve">     </w:t>
            </w:r>
            <w:r w:rsidR="006210E1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20%</w:t>
            </w:r>
          </w:p>
          <w:p w14:paraId="3621BBD2" w14:textId="49591F5C" w:rsidR="00176042" w:rsidRDefault="00176042" w:rsidP="0017604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Final Essay Proposal               15% </w:t>
            </w:r>
          </w:p>
          <w:p w14:paraId="5FE46FC0" w14:textId="6B3B8BA2" w:rsidR="00176042" w:rsidRPr="00176042" w:rsidRDefault="00176042" w:rsidP="0017604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Final Essay                                2</w:t>
            </w:r>
            <w:r w:rsidR="006210E1">
              <w:rPr>
                <w:rFonts w:asciiTheme="minorHAnsi" w:eastAsia="Times New Roman" w:hAnsiTheme="minorHAnsi" w:cstheme="minorHAnsi"/>
              </w:rPr>
              <w:t>5</w:t>
            </w:r>
            <w:r>
              <w:rPr>
                <w:rFonts w:asciiTheme="minorHAnsi" w:eastAsia="Times New Roman" w:hAnsiTheme="minorHAnsi" w:cstheme="minorHAnsi"/>
              </w:rPr>
              <w:t>%</w:t>
            </w:r>
          </w:p>
        </w:tc>
      </w:tr>
      <w:tr w:rsidR="0062162D" w14:paraId="270023D8" w14:textId="77777777" w:rsidTr="00DF055C">
        <w:trPr>
          <w:trHeight w:val="2924"/>
          <w:jc w:val="center"/>
        </w:trPr>
        <w:tc>
          <w:tcPr>
            <w:tcW w:w="5314" w:type="dxa"/>
            <w:tcBorders>
              <w:right w:val="nil"/>
            </w:tcBorders>
          </w:tcPr>
          <w:p w14:paraId="6C9409B3" w14:textId="77777777" w:rsidR="0062162D" w:rsidRDefault="0062162D" w:rsidP="006B4DC4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Topics in </w:t>
            </w:r>
            <w:r w:rsidRPr="0042763F">
              <w:rPr>
                <w:rFonts w:asciiTheme="minorHAnsi" w:hAnsiTheme="minorHAnsi"/>
                <w:b/>
                <w:lang w:val="en-GB"/>
              </w:rPr>
              <w:t>Course Outline</w:t>
            </w:r>
          </w:p>
          <w:p w14:paraId="7BB239AB" w14:textId="6754B033" w:rsidR="000C7362" w:rsidRDefault="00176042" w:rsidP="000C7362">
            <w:pPr>
              <w:ind w:left="144" w:hanging="144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Introduction to </w:t>
            </w:r>
            <w:r w:rsidR="00AA3607">
              <w:rPr>
                <w:rFonts w:asciiTheme="minorHAnsi" w:hAnsiTheme="minorHAnsi"/>
                <w:bCs/>
                <w:lang w:val="en-GB"/>
              </w:rPr>
              <w:t xml:space="preserve">feminist thought from a </w:t>
            </w:r>
            <w:r>
              <w:rPr>
                <w:rFonts w:asciiTheme="minorHAnsi" w:hAnsiTheme="minorHAnsi"/>
                <w:bCs/>
                <w:lang w:val="en-GB"/>
              </w:rPr>
              <w:t xml:space="preserve">critical disability </w:t>
            </w:r>
            <w:proofErr w:type="gramStart"/>
            <w:r>
              <w:rPr>
                <w:rFonts w:asciiTheme="minorHAnsi" w:hAnsiTheme="minorHAnsi"/>
                <w:bCs/>
                <w:lang w:val="en-GB"/>
              </w:rPr>
              <w:t>studies</w:t>
            </w:r>
            <w:proofErr w:type="gramEnd"/>
            <w:r w:rsidR="000C7362"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AA3607">
              <w:rPr>
                <w:rFonts w:asciiTheme="minorHAnsi" w:hAnsiTheme="minorHAnsi"/>
                <w:bCs/>
                <w:lang w:val="en-GB"/>
              </w:rPr>
              <w:t>angle</w:t>
            </w:r>
          </w:p>
          <w:p w14:paraId="64E75251" w14:textId="375A7918" w:rsidR="000C7362" w:rsidRPr="00176042" w:rsidRDefault="000C7362" w:rsidP="000C7362">
            <w:pPr>
              <w:ind w:left="144" w:hanging="144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Stories of embodied difference as dis/appeared by </w:t>
            </w:r>
            <w:r w:rsidR="00AA3607">
              <w:rPr>
                <w:rFonts w:asciiTheme="minorHAnsi" w:hAnsiTheme="minorHAnsi"/>
                <w:bCs/>
                <w:lang w:val="en-GB"/>
              </w:rPr>
              <w:t xml:space="preserve">a </w:t>
            </w:r>
            <w:r w:rsidR="006F5223">
              <w:rPr>
                <w:rFonts w:asciiTheme="minorHAnsi" w:hAnsiTheme="minorHAnsi"/>
                <w:bCs/>
                <w:lang w:val="en-GB"/>
              </w:rPr>
              <w:t xml:space="preserve">normative </w:t>
            </w:r>
            <w:r w:rsidR="00AA3607">
              <w:rPr>
                <w:rFonts w:asciiTheme="minorHAnsi" w:hAnsiTheme="minorHAnsi"/>
                <w:bCs/>
                <w:lang w:val="en-GB"/>
              </w:rPr>
              <w:t>racial able-bodied</w:t>
            </w: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lang w:val="en-GB"/>
              </w:rPr>
              <w:t>order</w:t>
            </w:r>
            <w:proofErr w:type="gramEnd"/>
          </w:p>
          <w:p w14:paraId="02E81F7C" w14:textId="4D96A796" w:rsidR="00DF055C" w:rsidRPr="00DF055C" w:rsidRDefault="000C7362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Thinking about thought: </w:t>
            </w:r>
            <w:r>
              <w:rPr>
                <w:rFonts w:asciiTheme="minorHAnsi" w:hAnsiTheme="minorHAnsi"/>
                <w:bCs/>
                <w:lang w:val="en-GB"/>
              </w:rPr>
              <w:t>Black feminist thought, Indigenous epistemologies, disability studies, and interpretive sociology</w:t>
            </w:r>
          </w:p>
          <w:p w14:paraId="37426B77" w14:textId="3B32D87C" w:rsidR="00DF055C" w:rsidRPr="00AA3607" w:rsidRDefault="006F5223" w:rsidP="000C736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“</w:t>
            </w:r>
            <w:r w:rsidR="00AA3607" w:rsidRPr="00AA3607">
              <w:rPr>
                <w:rFonts w:asciiTheme="minorHAnsi" w:hAnsiTheme="minorHAnsi"/>
                <w:b/>
                <w:lang w:val="en-GB"/>
              </w:rPr>
              <w:t>Seeing</w:t>
            </w:r>
            <w:r>
              <w:rPr>
                <w:rFonts w:asciiTheme="minorHAnsi" w:hAnsiTheme="minorHAnsi"/>
                <w:b/>
                <w:lang w:val="en-GB"/>
              </w:rPr>
              <w:t xml:space="preserve">” </w:t>
            </w:r>
            <w:r w:rsidR="00AA3607" w:rsidRPr="00AA3607">
              <w:rPr>
                <w:rFonts w:asciiTheme="minorHAnsi" w:hAnsiTheme="minorHAnsi"/>
                <w:b/>
                <w:lang w:val="en-GB"/>
              </w:rPr>
              <w:t>thought:</w:t>
            </w:r>
            <w:r w:rsidR="00AA3607">
              <w:rPr>
                <w:rFonts w:asciiTheme="minorHAnsi" w:hAnsiTheme="minorHAnsi"/>
                <w:bCs/>
                <w:lang w:val="en-GB"/>
              </w:rPr>
              <w:t xml:space="preserve"> Sighted perception</w:t>
            </w:r>
            <w:r w:rsidR="006210E1">
              <w:rPr>
                <w:rFonts w:asciiTheme="minorHAnsi" w:hAnsiTheme="minorHAnsi"/>
                <w:bCs/>
                <w:lang w:val="en-GB"/>
              </w:rPr>
              <w:t xml:space="preserve">, normalcy, </w:t>
            </w:r>
            <w:r w:rsidR="00AA3607">
              <w:rPr>
                <w:rFonts w:asciiTheme="minorHAnsi" w:hAnsiTheme="minorHAnsi"/>
                <w:bCs/>
                <w:lang w:val="en-GB"/>
              </w:rPr>
              <w:t>and hesitation</w:t>
            </w:r>
          </w:p>
          <w:p w14:paraId="72422744" w14:textId="4646FB9B" w:rsidR="00AA3607" w:rsidRPr="00AA3607" w:rsidRDefault="00AA3607" w:rsidP="00AA360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Performing thought: </w:t>
            </w:r>
            <w:r w:rsidRPr="00AA3607">
              <w:rPr>
                <w:rFonts w:asciiTheme="minorHAnsi" w:hAnsiTheme="minorHAnsi"/>
                <w:bCs/>
                <w:lang w:val="en-GB"/>
              </w:rPr>
              <w:t>Doing being</w:t>
            </w:r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AA3607">
              <w:rPr>
                <w:rFonts w:asciiTheme="minorHAnsi" w:hAnsiTheme="minorHAnsi"/>
                <w:bCs/>
                <w:lang w:val="en-GB"/>
              </w:rPr>
              <w:t>ordinary</w:t>
            </w:r>
            <w:r>
              <w:rPr>
                <w:rFonts w:asciiTheme="minorHAnsi" w:hAnsiTheme="minorHAnsi"/>
                <w:b/>
                <w:lang w:val="en-GB"/>
              </w:rPr>
              <w:t>, c</w:t>
            </w:r>
            <w:r>
              <w:rPr>
                <w:rFonts w:asciiTheme="minorHAnsi" w:hAnsiTheme="minorHAnsi"/>
                <w:bCs/>
                <w:lang w:val="en-GB"/>
              </w:rPr>
              <w:t xml:space="preserve">rip theory and Robert </w:t>
            </w:r>
            <w:proofErr w:type="spellStart"/>
            <w:r>
              <w:rPr>
                <w:rFonts w:asciiTheme="minorHAnsi" w:hAnsiTheme="minorHAnsi"/>
                <w:bCs/>
                <w:lang w:val="en-GB"/>
              </w:rPr>
              <w:t>McRuer’s</w:t>
            </w:r>
            <w:proofErr w:type="spellEnd"/>
            <w:r>
              <w:rPr>
                <w:rFonts w:asciiTheme="minorHAnsi" w:hAnsiTheme="minorHAnsi"/>
                <w:bCs/>
                <w:lang w:val="en-GB"/>
              </w:rPr>
              <w:t xml:space="preserve"> compulsory able-</w:t>
            </w:r>
            <w:proofErr w:type="spellStart"/>
            <w:r>
              <w:rPr>
                <w:rFonts w:asciiTheme="minorHAnsi" w:hAnsiTheme="minorHAnsi"/>
                <w:bCs/>
                <w:lang w:val="en-GB"/>
              </w:rPr>
              <w:t>bodiedness</w:t>
            </w:r>
            <w:proofErr w:type="spellEnd"/>
            <w:r>
              <w:rPr>
                <w:rFonts w:asciiTheme="minorHAnsi" w:hAnsiTheme="minorHAnsi"/>
                <w:bCs/>
                <w:lang w:val="en-GB"/>
              </w:rPr>
              <w:t xml:space="preserve"> and compulsory heterosexuality</w:t>
            </w:r>
          </w:p>
        </w:tc>
        <w:tc>
          <w:tcPr>
            <w:tcW w:w="5315" w:type="dxa"/>
            <w:gridSpan w:val="2"/>
            <w:tcBorders>
              <w:left w:val="nil"/>
            </w:tcBorders>
          </w:tcPr>
          <w:p w14:paraId="7F150293" w14:textId="77777777" w:rsid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3077A304" w14:textId="77777777" w:rsidR="00DF055C" w:rsidRPr="00DF055C" w:rsidRDefault="00DF055C" w:rsidP="00DF055C">
            <w:pPr>
              <w:rPr>
                <w:rFonts w:asciiTheme="minorHAnsi" w:hAnsiTheme="minorHAnsi"/>
                <w:lang w:val="en-GB"/>
              </w:rPr>
            </w:pPr>
          </w:p>
          <w:p w14:paraId="7AAF1C31" w14:textId="7A522FA7" w:rsidR="00AA3607" w:rsidRPr="00AA3607" w:rsidRDefault="006F5223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Histories of</w:t>
            </w:r>
            <w:r w:rsidR="00AA3607" w:rsidRPr="00AA3607">
              <w:rPr>
                <w:rFonts w:asciiTheme="minorHAnsi" w:hAnsiTheme="minorHAnsi"/>
                <w:b/>
                <w:lang w:val="en-GB"/>
              </w:rPr>
              <w:t xml:space="preserve"> oppressing thought</w:t>
            </w:r>
            <w:r w:rsidR="00AA3607">
              <w:rPr>
                <w:rFonts w:asciiTheme="minorHAnsi" w:hAnsiTheme="minorHAnsi"/>
                <w:bCs/>
                <w:lang w:val="en-GB"/>
              </w:rPr>
              <w:t xml:space="preserve">: Eugenics, </w:t>
            </w:r>
            <w:proofErr w:type="spellStart"/>
            <w:r w:rsidR="00AA3607">
              <w:rPr>
                <w:rFonts w:asciiTheme="minorHAnsi" w:hAnsiTheme="minorHAnsi"/>
                <w:bCs/>
                <w:lang w:val="en-GB"/>
              </w:rPr>
              <w:t>sanism</w:t>
            </w:r>
            <w:proofErr w:type="spellEnd"/>
            <w:r w:rsidR="00AA3607">
              <w:rPr>
                <w:rFonts w:asciiTheme="minorHAnsi" w:hAnsiTheme="minorHAnsi"/>
                <w:bCs/>
                <w:lang w:val="en-GB"/>
              </w:rPr>
              <w:t>, and carceral logics</w:t>
            </w:r>
          </w:p>
          <w:p w14:paraId="6E16FBE3" w14:textId="4F272284" w:rsidR="00DF055C" w:rsidRDefault="000C7362" w:rsidP="00DF05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lang w:val="en-GB"/>
              </w:rPr>
            </w:pPr>
            <w:r w:rsidRPr="000C7362">
              <w:rPr>
                <w:rFonts w:asciiTheme="minorHAnsi" w:hAnsiTheme="minorHAnsi"/>
                <w:b/>
                <w:lang w:val="en-GB"/>
              </w:rPr>
              <w:t xml:space="preserve">Resisting </w:t>
            </w:r>
            <w:r w:rsidR="006F5223">
              <w:rPr>
                <w:rFonts w:asciiTheme="minorHAnsi" w:hAnsiTheme="minorHAnsi"/>
                <w:b/>
                <w:lang w:val="en-GB"/>
              </w:rPr>
              <w:t xml:space="preserve">singular </w:t>
            </w:r>
            <w:r w:rsidRPr="000C7362">
              <w:rPr>
                <w:rFonts w:asciiTheme="minorHAnsi" w:hAnsiTheme="minorHAnsi"/>
                <w:b/>
                <w:lang w:val="en-GB"/>
              </w:rPr>
              <w:t>thought,</w:t>
            </w:r>
            <w:r>
              <w:rPr>
                <w:rFonts w:asciiTheme="minorHAnsi" w:hAnsiTheme="minorHAnsi"/>
                <w:bCs/>
                <w:lang w:val="en-GB"/>
              </w:rPr>
              <w:t xml:space="preserve"> t</w:t>
            </w:r>
            <w:r>
              <w:rPr>
                <w:rFonts w:asciiTheme="minorHAnsi" w:hAnsiTheme="minorHAnsi"/>
                <w:b/>
                <w:lang w:val="en-GB"/>
              </w:rPr>
              <w:t xml:space="preserve">hought as resistance: </w:t>
            </w:r>
            <w:r>
              <w:rPr>
                <w:rFonts w:asciiTheme="minorHAnsi" w:hAnsiTheme="minorHAnsi"/>
                <w:bCs/>
                <w:lang w:val="en-GB"/>
              </w:rPr>
              <w:t xml:space="preserve">Black radical tradition, anti-psychiatry movement and Mad Studies, crip time and disability </w:t>
            </w:r>
            <w:proofErr w:type="gramStart"/>
            <w:r>
              <w:rPr>
                <w:rFonts w:asciiTheme="minorHAnsi" w:hAnsiTheme="minorHAnsi"/>
                <w:bCs/>
                <w:lang w:val="en-GB"/>
              </w:rPr>
              <w:t>imaginary</w:t>
            </w:r>
            <w:proofErr w:type="gramEnd"/>
          </w:p>
          <w:p w14:paraId="0738BEE6" w14:textId="32059723" w:rsidR="00DF055C" w:rsidRPr="000C7362" w:rsidRDefault="00DF055C" w:rsidP="000C7362">
            <w:pPr>
              <w:pStyle w:val="ListParagraph"/>
              <w:ind w:left="360"/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14:paraId="05BD2767" w14:textId="77777777" w:rsidR="00000000" w:rsidRDefault="00000000"/>
    <w:sectPr w:rsidR="00213CD7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0E73" w14:textId="77777777" w:rsidR="00537825" w:rsidRDefault="00537825" w:rsidP="0077743B">
      <w:r>
        <w:separator/>
      </w:r>
    </w:p>
  </w:endnote>
  <w:endnote w:type="continuationSeparator" w:id="0">
    <w:p w14:paraId="0CE0617E" w14:textId="77777777" w:rsidR="00537825" w:rsidRDefault="00537825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2432" w14:textId="77777777" w:rsidR="00537825" w:rsidRDefault="00537825" w:rsidP="0077743B">
      <w:r>
        <w:separator/>
      </w:r>
    </w:p>
  </w:footnote>
  <w:footnote w:type="continuationSeparator" w:id="0">
    <w:p w14:paraId="57BD8823" w14:textId="77777777" w:rsidR="00537825" w:rsidRDefault="00537825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322961F7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       </w:t>
    </w:r>
    <w:r w:rsidR="00DF055C">
      <w:rPr>
        <w:rFonts w:asciiTheme="minorHAnsi" w:hAnsiTheme="minorHAnsi" w:cstheme="minorHAnsi"/>
        <w:b/>
        <w:bCs/>
      </w:rPr>
      <w:t xml:space="preserve">COURSE </w:t>
    </w:r>
    <w:r w:rsidR="00512461">
      <w:rPr>
        <w:rFonts w:asciiTheme="minorHAnsi" w:hAnsiTheme="minorHAnsi" w:cstheme="minorHAnsi"/>
        <w:b/>
        <w:bCs/>
      </w:rPr>
      <w:t>GNDS311</w:t>
    </w:r>
    <w:r w:rsidR="00883E5C">
      <w:rPr>
        <w:rFonts w:asciiTheme="minorHAnsi" w:hAnsiTheme="minorHAnsi" w:cstheme="minorHAnsi"/>
        <w:b/>
        <w:bCs/>
      </w:rPr>
      <w:t xml:space="preserve"> </w:t>
    </w:r>
    <w:r w:rsidR="00DF055C">
      <w:rPr>
        <w:rFonts w:asciiTheme="minorHAnsi" w:hAnsiTheme="minorHAnsi" w:cstheme="minorHAnsi"/>
        <w:b/>
        <w:bCs/>
      </w:rPr>
      <w:t>[</w:t>
    </w:r>
    <w:r w:rsidR="00512461">
      <w:rPr>
        <w:rFonts w:asciiTheme="minorHAnsi" w:hAnsiTheme="minorHAnsi" w:cstheme="minorHAnsi"/>
        <w:b/>
        <w:bCs/>
      </w:rPr>
      <w:t>FALL</w:t>
    </w:r>
    <w:r w:rsidR="00DF055C">
      <w:rPr>
        <w:rFonts w:asciiTheme="minorHAnsi" w:hAnsiTheme="minorHAnsi" w:cstheme="minorHAnsi"/>
        <w:b/>
        <w:bCs/>
      </w:rPr>
      <w:t xml:space="preserve"> </w:t>
    </w:r>
    <w:r w:rsidR="00512461">
      <w:rPr>
        <w:rFonts w:asciiTheme="minorHAnsi" w:hAnsiTheme="minorHAnsi" w:cstheme="minorHAnsi"/>
        <w:b/>
        <w:bCs/>
      </w:rPr>
      <w:t>2023</w:t>
    </w:r>
    <w:r w:rsidR="00DF055C">
      <w:rPr>
        <w:rFonts w:asciiTheme="minorHAnsi" w:hAnsiTheme="minorHAnsi" w:cstheme="minorHAnsi"/>
        <w:b/>
        <w:bCs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77004381">
    <w:abstractNumId w:val="2"/>
  </w:num>
  <w:num w:numId="2" w16cid:durableId="1505970613">
    <w:abstractNumId w:val="8"/>
  </w:num>
  <w:num w:numId="3" w16cid:durableId="2141723277">
    <w:abstractNumId w:val="6"/>
  </w:num>
  <w:num w:numId="4" w16cid:durableId="1862470358">
    <w:abstractNumId w:val="14"/>
  </w:num>
  <w:num w:numId="5" w16cid:durableId="1747220938">
    <w:abstractNumId w:val="12"/>
  </w:num>
  <w:num w:numId="6" w16cid:durableId="1225723248">
    <w:abstractNumId w:val="4"/>
  </w:num>
  <w:num w:numId="7" w16cid:durableId="774592304">
    <w:abstractNumId w:val="1"/>
  </w:num>
  <w:num w:numId="8" w16cid:durableId="388040397">
    <w:abstractNumId w:val="0"/>
  </w:num>
  <w:num w:numId="9" w16cid:durableId="1480145135">
    <w:abstractNumId w:val="10"/>
  </w:num>
  <w:num w:numId="10" w16cid:durableId="764039527">
    <w:abstractNumId w:val="9"/>
  </w:num>
  <w:num w:numId="11" w16cid:durableId="109134656">
    <w:abstractNumId w:val="3"/>
  </w:num>
  <w:num w:numId="12" w16cid:durableId="1329211700">
    <w:abstractNumId w:val="11"/>
  </w:num>
  <w:num w:numId="13" w16cid:durableId="1115830129">
    <w:abstractNumId w:val="5"/>
  </w:num>
  <w:num w:numId="14" w16cid:durableId="857355185">
    <w:abstractNumId w:val="7"/>
  </w:num>
  <w:num w:numId="15" w16cid:durableId="64768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71EB7"/>
    <w:rsid w:val="000C7362"/>
    <w:rsid w:val="00115A6B"/>
    <w:rsid w:val="00176042"/>
    <w:rsid w:val="0017659D"/>
    <w:rsid w:val="001B224F"/>
    <w:rsid w:val="002F392D"/>
    <w:rsid w:val="00416DAF"/>
    <w:rsid w:val="00423890"/>
    <w:rsid w:val="00512461"/>
    <w:rsid w:val="00520E75"/>
    <w:rsid w:val="00537825"/>
    <w:rsid w:val="005E16BC"/>
    <w:rsid w:val="0060747E"/>
    <w:rsid w:val="006210E1"/>
    <w:rsid w:val="0062162D"/>
    <w:rsid w:val="00677E0E"/>
    <w:rsid w:val="006F5223"/>
    <w:rsid w:val="0077743B"/>
    <w:rsid w:val="00883E5C"/>
    <w:rsid w:val="0094791B"/>
    <w:rsid w:val="009C6FCA"/>
    <w:rsid w:val="00A54A5C"/>
    <w:rsid w:val="00A74C21"/>
    <w:rsid w:val="00A9171F"/>
    <w:rsid w:val="00AA3607"/>
    <w:rsid w:val="00AF155F"/>
    <w:rsid w:val="00B9143C"/>
    <w:rsid w:val="00B96271"/>
    <w:rsid w:val="00BD7A24"/>
    <w:rsid w:val="00BE08D9"/>
    <w:rsid w:val="00BF5E96"/>
    <w:rsid w:val="00C245D8"/>
    <w:rsid w:val="00C5314D"/>
    <w:rsid w:val="00CE5359"/>
    <w:rsid w:val="00D441D5"/>
    <w:rsid w:val="00DF055C"/>
    <w:rsid w:val="00E1095B"/>
    <w:rsid w:val="00E419FA"/>
    <w:rsid w:val="00ED41AE"/>
    <w:rsid w:val="00F21866"/>
    <w:rsid w:val="00F50E02"/>
    <w:rsid w:val="00F71CDB"/>
    <w:rsid w:val="00F77174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2</cp:revision>
  <dcterms:created xsi:type="dcterms:W3CDTF">2023-08-09T18:45:00Z</dcterms:created>
  <dcterms:modified xsi:type="dcterms:W3CDTF">2023-08-09T18:45:00Z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