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B4" w:rsidRPr="006A14B4" w:rsidRDefault="006A14B4">
      <w:pPr>
        <w:rPr>
          <w:rFonts w:asciiTheme="majorHAnsi" w:hAnsiTheme="majorHAnsi"/>
          <w:sz w:val="28"/>
        </w:rPr>
      </w:pPr>
      <w:r w:rsidRPr="006A14B4">
        <w:rPr>
          <w:rFonts w:asciiTheme="majorHAnsi" w:hAnsiTheme="majorHAnsi"/>
          <w:sz w:val="28"/>
        </w:rPr>
        <w:t xml:space="preserve">IRCC Designated </w:t>
      </w:r>
      <w:r w:rsidR="00110A5D" w:rsidRPr="006A14B4">
        <w:rPr>
          <w:rFonts w:asciiTheme="majorHAnsi" w:hAnsiTheme="majorHAnsi"/>
          <w:sz w:val="28"/>
        </w:rPr>
        <w:t>Educational Credential Evaluation Services</w:t>
      </w:r>
      <w:r w:rsidRPr="006A14B4">
        <w:rPr>
          <w:rFonts w:asciiTheme="majorHAnsi" w:hAnsiTheme="majorHAnsi"/>
          <w:sz w:val="28"/>
        </w:rPr>
        <w:t xml:space="preserve"> </w:t>
      </w:r>
      <w:r w:rsidR="00D87498">
        <w:rPr>
          <w:rFonts w:asciiTheme="majorHAnsi" w:hAnsiTheme="majorHAnsi"/>
          <w:sz w:val="28"/>
        </w:rPr>
        <w:t>-</w:t>
      </w:r>
      <w:r w:rsidR="00110A5D" w:rsidRPr="006A14B4">
        <w:rPr>
          <w:rFonts w:asciiTheme="majorHAnsi" w:hAnsiTheme="majorHAnsi"/>
          <w:sz w:val="28"/>
        </w:rPr>
        <w:t xml:space="preserve"> </w:t>
      </w:r>
      <w:r w:rsidR="00ED6E56">
        <w:rPr>
          <w:rFonts w:asciiTheme="majorHAnsi" w:hAnsiTheme="majorHAnsi"/>
          <w:sz w:val="28"/>
        </w:rPr>
        <w:t>January 5, 2017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719"/>
        <w:gridCol w:w="4393"/>
        <w:gridCol w:w="5196"/>
      </w:tblGrid>
      <w:tr w:rsidR="00110A5D" w:rsidTr="00ED6E56">
        <w:tc>
          <w:tcPr>
            <w:tcW w:w="1646" w:type="dxa"/>
          </w:tcPr>
          <w:p w:rsidR="00110A5D" w:rsidRPr="006A14B4" w:rsidRDefault="00110A5D">
            <w:pPr>
              <w:rPr>
                <w:sz w:val="24"/>
                <w:szCs w:val="24"/>
              </w:rPr>
            </w:pPr>
            <w:r w:rsidRPr="006A14B4">
              <w:rPr>
                <w:sz w:val="24"/>
                <w:szCs w:val="24"/>
              </w:rPr>
              <w:t>Name</w:t>
            </w:r>
            <w:r w:rsidR="006A14B4">
              <w:rPr>
                <w:sz w:val="24"/>
                <w:szCs w:val="24"/>
              </w:rPr>
              <w:t xml:space="preserve"> of Organization</w:t>
            </w:r>
          </w:p>
        </w:tc>
        <w:tc>
          <w:tcPr>
            <w:tcW w:w="1730" w:type="dxa"/>
          </w:tcPr>
          <w:p w:rsidR="00110A5D" w:rsidRPr="006A14B4" w:rsidRDefault="00110A5D" w:rsidP="00ED6E56">
            <w:pPr>
              <w:rPr>
                <w:sz w:val="24"/>
                <w:szCs w:val="24"/>
              </w:rPr>
            </w:pPr>
            <w:r w:rsidRPr="006A14B4">
              <w:rPr>
                <w:sz w:val="24"/>
                <w:szCs w:val="24"/>
              </w:rPr>
              <w:t xml:space="preserve">Processing time </w:t>
            </w:r>
            <w:r w:rsidRPr="006A14B4">
              <w:rPr>
                <w:b/>
                <w:sz w:val="24"/>
                <w:szCs w:val="24"/>
              </w:rPr>
              <w:t>estimate</w:t>
            </w:r>
            <w:r w:rsidRPr="006A14B4">
              <w:rPr>
                <w:sz w:val="24"/>
                <w:szCs w:val="24"/>
              </w:rPr>
              <w:t xml:space="preserve"> </w:t>
            </w:r>
            <w:r w:rsidRPr="006A14B4">
              <w:rPr>
                <w:sz w:val="24"/>
                <w:szCs w:val="24"/>
              </w:rPr>
              <w:t>from  date all required documents</w:t>
            </w:r>
            <w:r w:rsidRPr="006A14B4">
              <w:rPr>
                <w:sz w:val="24"/>
                <w:szCs w:val="24"/>
              </w:rPr>
              <w:t xml:space="preserve"> are received</w:t>
            </w:r>
          </w:p>
        </w:tc>
        <w:tc>
          <w:tcPr>
            <w:tcW w:w="4393" w:type="dxa"/>
          </w:tcPr>
          <w:p w:rsidR="00110A5D" w:rsidRPr="006A14B4" w:rsidRDefault="00110A5D">
            <w:pPr>
              <w:rPr>
                <w:sz w:val="24"/>
                <w:szCs w:val="24"/>
              </w:rPr>
            </w:pPr>
            <w:r w:rsidRPr="006A14B4">
              <w:rPr>
                <w:sz w:val="24"/>
                <w:szCs w:val="24"/>
              </w:rPr>
              <w:t>Fee</w:t>
            </w:r>
          </w:p>
        </w:tc>
        <w:tc>
          <w:tcPr>
            <w:tcW w:w="5181" w:type="dxa"/>
          </w:tcPr>
          <w:p w:rsidR="00110A5D" w:rsidRPr="006A14B4" w:rsidRDefault="00110A5D">
            <w:pPr>
              <w:rPr>
                <w:sz w:val="24"/>
                <w:szCs w:val="24"/>
              </w:rPr>
            </w:pPr>
            <w:r w:rsidRPr="006A14B4">
              <w:rPr>
                <w:sz w:val="24"/>
                <w:szCs w:val="24"/>
              </w:rPr>
              <w:t>Website</w:t>
            </w:r>
          </w:p>
        </w:tc>
      </w:tr>
      <w:tr w:rsidR="00110A5D" w:rsidTr="00ED6E56">
        <w:tc>
          <w:tcPr>
            <w:tcW w:w="1646" w:type="dxa"/>
          </w:tcPr>
          <w:p w:rsidR="00110A5D" w:rsidRDefault="00110A5D">
            <w:r>
              <w:t>University of Toronto</w:t>
            </w:r>
          </w:p>
          <w:p w:rsidR="00110A5D" w:rsidRDefault="00110A5D" w:rsidP="00ED6E56">
            <w:r w:rsidRPr="00110A5D">
              <w:t>Comparative Education Service (CES)</w:t>
            </w:r>
          </w:p>
        </w:tc>
        <w:tc>
          <w:tcPr>
            <w:tcW w:w="1730" w:type="dxa"/>
          </w:tcPr>
          <w:p w:rsidR="00110A5D" w:rsidRDefault="00110A5D">
            <w:r>
              <w:t>11 weeks</w:t>
            </w:r>
          </w:p>
        </w:tc>
        <w:tc>
          <w:tcPr>
            <w:tcW w:w="4393" w:type="dxa"/>
          </w:tcPr>
          <w:p w:rsidR="00110A5D" w:rsidRDefault="00110A5D">
            <w:hyperlink r:id="rId4" w:history="1">
              <w:r w:rsidRPr="00180B57">
                <w:rPr>
                  <w:rStyle w:val="Hyperlink"/>
                </w:rPr>
                <w:t>http://dev.learn.utoronto.ca/international-professionals/comparative-education-service-ces/general-use/service-fees</w:t>
              </w:r>
            </w:hyperlink>
            <w:r>
              <w:t xml:space="preserve"> </w:t>
            </w:r>
          </w:p>
          <w:p w:rsidR="00110A5D" w:rsidRDefault="00110A5D" w:rsidP="00ED6E56">
            <w:r>
              <w:t>Online applications cost less. 1 Credential: $189Rush Service add $499</w:t>
            </w:r>
          </w:p>
        </w:tc>
        <w:tc>
          <w:tcPr>
            <w:tcW w:w="5181" w:type="dxa"/>
          </w:tcPr>
          <w:p w:rsidR="00110A5D" w:rsidRDefault="00110A5D">
            <w:r w:rsidRPr="00110A5D">
              <w:t>http://dev.learn.utoronto.ca/international-professionals/comparative-education-service-ces/immigration</w:t>
            </w:r>
          </w:p>
        </w:tc>
      </w:tr>
      <w:tr w:rsidR="00110A5D" w:rsidTr="00ED6E56">
        <w:tc>
          <w:tcPr>
            <w:tcW w:w="1646" w:type="dxa"/>
          </w:tcPr>
          <w:p w:rsidR="00110A5D" w:rsidRDefault="00110A5D">
            <w:r>
              <w:t xml:space="preserve">ICAS (affiliated with Ontario </w:t>
            </w:r>
            <w:proofErr w:type="spellStart"/>
            <w:r>
              <w:t>Agricentre</w:t>
            </w:r>
            <w:proofErr w:type="spellEnd"/>
            <w:r>
              <w:t xml:space="preserve"> Guelph)</w:t>
            </w:r>
          </w:p>
        </w:tc>
        <w:tc>
          <w:tcPr>
            <w:tcW w:w="1730" w:type="dxa"/>
          </w:tcPr>
          <w:p w:rsidR="00110A5D" w:rsidRDefault="00110A5D" w:rsidP="00110A5D">
            <w:r w:rsidRPr="00110A5D">
              <w:t xml:space="preserve">25-30 weeks </w:t>
            </w:r>
          </w:p>
        </w:tc>
        <w:tc>
          <w:tcPr>
            <w:tcW w:w="4393" w:type="dxa"/>
          </w:tcPr>
          <w:p w:rsidR="00110A5D" w:rsidRDefault="00110A5D">
            <w:r>
              <w:t>$200</w:t>
            </w:r>
          </w:p>
          <w:p w:rsidR="00110A5D" w:rsidRDefault="00110A5D">
            <w:r>
              <w:t>No rush service offered.</w:t>
            </w:r>
          </w:p>
        </w:tc>
        <w:tc>
          <w:tcPr>
            <w:tcW w:w="5181" w:type="dxa"/>
          </w:tcPr>
          <w:p w:rsidR="00110A5D" w:rsidRDefault="00110A5D">
            <w:r w:rsidRPr="00110A5D">
              <w:t>http://www.icascanada.ca/new/immigration-to-canada.aspx</w:t>
            </w:r>
          </w:p>
        </w:tc>
      </w:tr>
      <w:tr w:rsidR="00110A5D" w:rsidTr="00ED6E56">
        <w:tc>
          <w:tcPr>
            <w:tcW w:w="1646" w:type="dxa"/>
          </w:tcPr>
          <w:p w:rsidR="00110A5D" w:rsidRDefault="00110A5D">
            <w:r>
              <w:t>WES World Education Services</w:t>
            </w:r>
          </w:p>
        </w:tc>
        <w:tc>
          <w:tcPr>
            <w:tcW w:w="1730" w:type="dxa"/>
          </w:tcPr>
          <w:p w:rsidR="00110A5D" w:rsidRDefault="006A14B4">
            <w:r>
              <w:t>20 days</w:t>
            </w:r>
          </w:p>
        </w:tc>
        <w:tc>
          <w:tcPr>
            <w:tcW w:w="4393" w:type="dxa"/>
          </w:tcPr>
          <w:p w:rsidR="00110A5D" w:rsidRDefault="00110A5D">
            <w:hyperlink r:id="rId5" w:history="1">
              <w:r w:rsidRPr="00180B57">
                <w:rPr>
                  <w:rStyle w:val="Hyperlink"/>
                </w:rPr>
                <w:t>http://www.wes.org/ca/eca/fees/</w:t>
              </w:r>
            </w:hyperlink>
            <w:r>
              <w:t xml:space="preserve"> </w:t>
            </w:r>
          </w:p>
          <w:p w:rsidR="00110A5D" w:rsidRDefault="00110A5D">
            <w:r>
              <w:t>$200</w:t>
            </w:r>
          </w:p>
        </w:tc>
        <w:tc>
          <w:tcPr>
            <w:tcW w:w="5181" w:type="dxa"/>
          </w:tcPr>
          <w:p w:rsidR="00110A5D" w:rsidRDefault="00110A5D">
            <w:hyperlink r:id="rId6" w:history="1">
              <w:r w:rsidRPr="00180B57">
                <w:rPr>
                  <w:rStyle w:val="Hyperlink"/>
                </w:rPr>
                <w:t>http://www.wes.org/ca/eca/</w:t>
              </w:r>
            </w:hyperlink>
            <w:r>
              <w:t xml:space="preserve"> </w:t>
            </w:r>
          </w:p>
        </w:tc>
      </w:tr>
      <w:tr w:rsidR="00110A5D" w:rsidTr="00ED6E56">
        <w:tc>
          <w:tcPr>
            <w:tcW w:w="1646" w:type="dxa"/>
          </w:tcPr>
          <w:p w:rsidR="00110A5D" w:rsidRDefault="006A14B4">
            <w:r>
              <w:t>IQUAS (Govt. of Alberta)</w:t>
            </w:r>
          </w:p>
        </w:tc>
        <w:tc>
          <w:tcPr>
            <w:tcW w:w="1730" w:type="dxa"/>
          </w:tcPr>
          <w:p w:rsidR="00110A5D" w:rsidRDefault="006A14B4">
            <w:r w:rsidRPr="006A14B4">
              <w:t>10 business days</w:t>
            </w:r>
          </w:p>
        </w:tc>
        <w:tc>
          <w:tcPr>
            <w:tcW w:w="4393" w:type="dxa"/>
          </w:tcPr>
          <w:p w:rsidR="00110A5D" w:rsidRDefault="006A14B4">
            <w:r>
              <w:t>$200</w:t>
            </w:r>
          </w:p>
        </w:tc>
        <w:tc>
          <w:tcPr>
            <w:tcW w:w="5181" w:type="dxa"/>
          </w:tcPr>
          <w:p w:rsidR="00110A5D" w:rsidRDefault="006A14B4">
            <w:hyperlink r:id="rId7" w:history="1">
              <w:r w:rsidRPr="00180B57">
                <w:rPr>
                  <w:rStyle w:val="Hyperlink"/>
                </w:rPr>
                <w:t>https://www.alberta.ca/iqas-immigration.aspx</w:t>
              </w:r>
            </w:hyperlink>
            <w:r>
              <w:t xml:space="preserve"> </w:t>
            </w:r>
          </w:p>
        </w:tc>
      </w:tr>
      <w:tr w:rsidR="00110A5D" w:rsidTr="00ED6E56">
        <w:tc>
          <w:tcPr>
            <w:tcW w:w="1646" w:type="dxa"/>
          </w:tcPr>
          <w:p w:rsidR="00110A5D" w:rsidRDefault="006A14B4">
            <w:r>
              <w:t>ICES</w:t>
            </w:r>
          </w:p>
        </w:tc>
        <w:tc>
          <w:tcPr>
            <w:tcW w:w="1730" w:type="dxa"/>
          </w:tcPr>
          <w:p w:rsidR="00110A5D" w:rsidRDefault="006A14B4">
            <w:r>
              <w:t>4 weeks</w:t>
            </w:r>
          </w:p>
        </w:tc>
        <w:tc>
          <w:tcPr>
            <w:tcW w:w="4393" w:type="dxa"/>
          </w:tcPr>
          <w:p w:rsidR="006A14B4" w:rsidRDefault="006A14B4">
            <w:hyperlink r:id="rId8" w:history="1">
              <w:r w:rsidRPr="00180B57">
                <w:rPr>
                  <w:rStyle w:val="Hyperlink"/>
                </w:rPr>
                <w:t>http://www.bcit.ca/ices/eca/servicefees.shtml</w:t>
              </w:r>
            </w:hyperlink>
            <w:r>
              <w:t xml:space="preserve"> </w:t>
            </w:r>
          </w:p>
          <w:p w:rsidR="00ED6E56" w:rsidRPr="00ED6E56" w:rsidRDefault="00ED6E56" w:rsidP="00ED6E56">
            <w:r w:rsidRPr="00ED6E56">
              <w:t>$200</w:t>
            </w:r>
          </w:p>
          <w:p w:rsidR="00ED6E56" w:rsidRDefault="00ED6E56"/>
        </w:tc>
        <w:tc>
          <w:tcPr>
            <w:tcW w:w="5181" w:type="dxa"/>
          </w:tcPr>
          <w:p w:rsidR="00110A5D" w:rsidRDefault="006A14B4">
            <w:hyperlink r:id="rId9" w:history="1">
              <w:r w:rsidRPr="00180B57">
                <w:rPr>
                  <w:rStyle w:val="Hyperlink"/>
                </w:rPr>
                <w:t>http://www.bcit.ca/ices/eca/</w:t>
              </w:r>
            </w:hyperlink>
            <w:r>
              <w:t xml:space="preserve"> </w:t>
            </w:r>
          </w:p>
        </w:tc>
      </w:tr>
      <w:tr w:rsidR="006A14B4" w:rsidTr="00ED6E56">
        <w:tc>
          <w:tcPr>
            <w:tcW w:w="1646" w:type="dxa"/>
          </w:tcPr>
          <w:p w:rsidR="006A14B4" w:rsidRDefault="00ED6E56" w:rsidP="00D87498">
            <w:r w:rsidRPr="00D87498">
              <w:rPr>
                <w:b/>
              </w:rPr>
              <w:t>Specialist Physicians</w:t>
            </w:r>
            <w:r w:rsidRPr="006A14B4">
              <w:t xml:space="preserve"> </w:t>
            </w:r>
            <w:r w:rsidR="006A14B4" w:rsidRPr="006A14B4">
              <w:t xml:space="preserve">Medical Council of Canada </w:t>
            </w:r>
          </w:p>
        </w:tc>
        <w:tc>
          <w:tcPr>
            <w:tcW w:w="1730" w:type="dxa"/>
          </w:tcPr>
          <w:p w:rsidR="006A14B4" w:rsidRDefault="00ED6E56" w:rsidP="00D87498">
            <w:r>
              <w:t xml:space="preserve">4 weeks by MCC, </w:t>
            </w:r>
            <w:r w:rsidR="00D87498">
              <w:t>plus</w:t>
            </w:r>
            <w:r>
              <w:t xml:space="preserve"> validation, up to 120+ days.</w:t>
            </w:r>
          </w:p>
        </w:tc>
        <w:tc>
          <w:tcPr>
            <w:tcW w:w="4393" w:type="dxa"/>
          </w:tcPr>
          <w:p w:rsidR="00ED6E56" w:rsidRDefault="00ED6E56" w:rsidP="00ED6E56">
            <w:r w:rsidRPr="00ED6E56">
              <w:t xml:space="preserve"> </w:t>
            </w:r>
            <w:hyperlink r:id="rId10" w:history="1">
              <w:r w:rsidRPr="00180B57">
                <w:rPr>
                  <w:rStyle w:val="Hyperlink"/>
                </w:rPr>
                <w:t>http://mcc.ca/examinations/examination-service-fees/</w:t>
              </w:r>
            </w:hyperlink>
          </w:p>
          <w:p w:rsidR="006A14B4" w:rsidRDefault="00ED6E56" w:rsidP="00ED6E56">
            <w:r w:rsidRPr="00ED6E56">
              <w:t>160$ per medical credential</w:t>
            </w:r>
          </w:p>
        </w:tc>
        <w:tc>
          <w:tcPr>
            <w:tcW w:w="5181" w:type="dxa"/>
          </w:tcPr>
          <w:p w:rsidR="006A14B4" w:rsidRDefault="006A14B4">
            <w:hyperlink r:id="rId11" w:history="1">
              <w:r w:rsidRPr="00180B57">
                <w:rPr>
                  <w:rStyle w:val="Hyperlink"/>
                </w:rPr>
                <w:t>http://mcc.ca/repository/educational-credential-assessment/</w:t>
              </w:r>
            </w:hyperlink>
            <w:r>
              <w:t xml:space="preserve"> </w:t>
            </w:r>
          </w:p>
          <w:p w:rsidR="00ED6E56" w:rsidRDefault="00ED6E56"/>
          <w:p w:rsidR="00ED6E56" w:rsidRDefault="00ED6E56">
            <w:r>
              <w:t>Live chat off web site.</w:t>
            </w:r>
          </w:p>
        </w:tc>
      </w:tr>
      <w:tr w:rsidR="006A14B4" w:rsidTr="00ED6E56">
        <w:tc>
          <w:tcPr>
            <w:tcW w:w="1646" w:type="dxa"/>
          </w:tcPr>
          <w:p w:rsidR="006A14B4" w:rsidRPr="00D87498" w:rsidRDefault="006A14B4">
            <w:pPr>
              <w:rPr>
                <w:b/>
              </w:rPr>
            </w:pPr>
            <w:r w:rsidRPr="00D87498">
              <w:rPr>
                <w:b/>
              </w:rPr>
              <w:t>Pharmacist</w:t>
            </w:r>
            <w:r w:rsidR="00D87498">
              <w:rPr>
                <w:b/>
              </w:rPr>
              <w:t>s</w:t>
            </w:r>
          </w:p>
        </w:tc>
        <w:tc>
          <w:tcPr>
            <w:tcW w:w="1730" w:type="dxa"/>
          </w:tcPr>
          <w:p w:rsidR="006A14B4" w:rsidRDefault="00D87498">
            <w:r>
              <w:t>Not indicated</w:t>
            </w:r>
          </w:p>
        </w:tc>
        <w:tc>
          <w:tcPr>
            <w:tcW w:w="4393" w:type="dxa"/>
          </w:tcPr>
          <w:p w:rsidR="006A14B4" w:rsidRDefault="00D87498">
            <w:r>
              <w:t>Not indicated</w:t>
            </w:r>
          </w:p>
        </w:tc>
        <w:tc>
          <w:tcPr>
            <w:tcW w:w="5181" w:type="dxa"/>
          </w:tcPr>
          <w:p w:rsidR="006A14B4" w:rsidRDefault="00D87498" w:rsidP="00ED6E56">
            <w:pPr>
              <w:tabs>
                <w:tab w:val="left" w:pos="930"/>
              </w:tabs>
            </w:pPr>
            <w:r w:rsidRPr="00D87498">
              <w:t>http://apply.pebc.ca/index.php/ci_id/3114/la_id/1.htm</w:t>
            </w:r>
          </w:p>
        </w:tc>
      </w:tr>
    </w:tbl>
    <w:p w:rsidR="00110A5D" w:rsidRDefault="00110A5D"/>
    <w:sectPr w:rsidR="00110A5D" w:rsidSect="00110A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5D"/>
    <w:rsid w:val="00110A5D"/>
    <w:rsid w:val="006A14B4"/>
    <w:rsid w:val="00BF43F4"/>
    <w:rsid w:val="00D87498"/>
    <w:rsid w:val="00E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62F4"/>
  <w15:chartTrackingRefBased/>
  <w15:docId w15:val="{EE5861B7-6408-46CF-B8BA-B18478E8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0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it.ca/ices/eca/servicefees.s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lberta.ca/iqas-immigration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.org/ca/eca/" TargetMode="External"/><Relationship Id="rId11" Type="http://schemas.openxmlformats.org/officeDocument/2006/relationships/hyperlink" Target="http://mcc.ca/repository/educational-credential-assessment/" TargetMode="External"/><Relationship Id="rId5" Type="http://schemas.openxmlformats.org/officeDocument/2006/relationships/hyperlink" Target="http://www.wes.org/ca/eca/fees/" TargetMode="External"/><Relationship Id="rId10" Type="http://schemas.openxmlformats.org/officeDocument/2006/relationships/hyperlink" Target="http://mcc.ca/examinations/examination-service-fees/" TargetMode="External"/><Relationship Id="rId4" Type="http://schemas.openxmlformats.org/officeDocument/2006/relationships/hyperlink" Target="http://dev.learn.utoronto.ca/international-professionals/comparative-education-service-ces/general-use/service-fees" TargetMode="External"/><Relationship Id="rId9" Type="http://schemas.openxmlformats.org/officeDocument/2006/relationships/hyperlink" Target="http://www.bcit.ca/ices/e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Stewart</dc:creator>
  <cp:keywords/>
  <dc:description/>
  <cp:lastModifiedBy>Monica Stewart</cp:lastModifiedBy>
  <cp:revision>2</cp:revision>
  <dcterms:created xsi:type="dcterms:W3CDTF">2017-01-05T14:38:00Z</dcterms:created>
  <dcterms:modified xsi:type="dcterms:W3CDTF">2017-01-05T15:23:00Z</dcterms:modified>
</cp:coreProperties>
</file>